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81"/>
      </w:tblGrid>
      <w:tr w:rsidR="00F06A5F" w:rsidRPr="00F06A5F" w14:paraId="66959176" w14:textId="77777777" w:rsidTr="00F274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59174" w14:textId="77777777" w:rsidR="00F06A5F" w:rsidRPr="00F06A5F" w:rsidRDefault="00F06A5F" w:rsidP="00F2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919F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EVENINGS (after 4PM Monday-Friday)</w:t>
            </w:r>
            <w:r w:rsidRPr="002919F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br/>
              <w:t>WEEKEND / HOLIDAY ALL DAY</w:t>
            </w:r>
            <w:r w:rsidRPr="002919F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19F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919FF">
              <w:rPr>
                <w:rFonts w:ascii="Times New Roman" w:eastAsia="Times New Roman" w:hAnsi="Times New Roman"/>
                <w:b/>
                <w:sz w:val="24"/>
                <w:szCs w:val="24"/>
              </w:rPr>
              <w:t>ON-CALL REPRESENTATIVE</w:t>
            </w:r>
            <w:r w:rsidRPr="002919FF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4203E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u w:val="single"/>
              </w:rPr>
              <w:t>(713) 479-8140</w:t>
            </w:r>
            <w:r w:rsidRPr="00F06A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959175" w14:textId="77777777" w:rsidR="00F06A5F" w:rsidRPr="00F06A5F" w:rsidRDefault="00F06A5F" w:rsidP="00F274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38C5865" w14:textId="77777777" w:rsidR="00E161E3" w:rsidRDefault="00E161E3" w:rsidP="00F06A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959177" w14:textId="5A27CEB1" w:rsidR="00F06A5F" w:rsidRPr="00F06A5F" w:rsidRDefault="00E161E3" w:rsidP="00E161E3">
      <w:pPr>
        <w:tabs>
          <w:tab w:val="left" w:pos="121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27476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tbl>
      <w:tblPr>
        <w:tblW w:w="17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30"/>
        <w:gridCol w:w="3678"/>
        <w:gridCol w:w="97"/>
        <w:gridCol w:w="2020"/>
        <w:gridCol w:w="6429"/>
        <w:gridCol w:w="66"/>
        <w:gridCol w:w="30"/>
        <w:gridCol w:w="66"/>
        <w:gridCol w:w="66"/>
        <w:gridCol w:w="96"/>
      </w:tblGrid>
      <w:tr w:rsidR="00F06A5F" w:rsidRPr="00F06A5F" w14:paraId="6695917C" w14:textId="77777777" w:rsidTr="23B067F0">
        <w:trPr>
          <w:gridAfter w:val="4"/>
          <w:wAfter w:w="213" w:type="dxa"/>
          <w:trHeight w:val="562"/>
          <w:tblCellSpacing w:w="15" w:type="dxa"/>
        </w:trPr>
        <w:tc>
          <w:tcPr>
            <w:tcW w:w="4467" w:type="dxa"/>
            <w:gridSpan w:val="2"/>
            <w:noWrap/>
            <w:hideMark/>
          </w:tcPr>
          <w:p w14:paraId="66959178" w14:textId="23B76BC9" w:rsidR="00F06A5F" w:rsidRPr="002919FF" w:rsidRDefault="006B4639" w:rsidP="002919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GasQuest</w:t>
            </w:r>
            <w:r w:rsidR="00F06A5F" w:rsidRPr="002919F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7E3B25" w:rsidRPr="002919FF">
              <w:rPr>
                <w:rFonts w:ascii="Times New Roman" w:eastAsia="Times New Roman" w:hAnsi="Times New Roman"/>
                <w:b/>
                <w:bCs/>
              </w:rPr>
              <w:t>“</w:t>
            </w:r>
            <w:r w:rsidR="00F06A5F" w:rsidRPr="002919FF">
              <w:rPr>
                <w:rFonts w:ascii="Times New Roman" w:eastAsia="Times New Roman" w:hAnsi="Times New Roman"/>
                <w:b/>
                <w:bCs/>
                <w:i/>
              </w:rPr>
              <w:t>T</w:t>
            </w:r>
            <w:r w:rsidR="002919FF" w:rsidRPr="002919FF">
              <w:rPr>
                <w:rFonts w:ascii="Times New Roman" w:eastAsia="Times New Roman" w:hAnsi="Times New Roman"/>
                <w:b/>
                <w:bCs/>
                <w:i/>
              </w:rPr>
              <w:t xml:space="preserve">echnical </w:t>
            </w:r>
            <w:r w:rsidR="00F06A5F" w:rsidRPr="002919FF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="007E3B25" w:rsidRPr="002919FF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="00F06A5F" w:rsidRPr="002919FF">
              <w:rPr>
                <w:rFonts w:ascii="Times New Roman" w:eastAsia="Times New Roman" w:hAnsi="Times New Roman"/>
                <w:b/>
                <w:bCs/>
                <w:i/>
              </w:rPr>
              <w:t>S</w:t>
            </w:r>
            <w:r w:rsidR="002919FF" w:rsidRPr="002919FF">
              <w:rPr>
                <w:rFonts w:ascii="Times New Roman" w:eastAsia="Times New Roman" w:hAnsi="Times New Roman"/>
                <w:b/>
                <w:bCs/>
                <w:i/>
              </w:rPr>
              <w:t>upport</w:t>
            </w:r>
            <w:r w:rsidR="007E3B25" w:rsidRPr="002919FF">
              <w:rPr>
                <w:rFonts w:ascii="Times New Roman" w:eastAsia="Times New Roman" w:hAnsi="Times New Roman"/>
                <w:b/>
                <w:bCs/>
              </w:rPr>
              <w:t>”</w:t>
            </w:r>
          </w:p>
        </w:tc>
        <w:tc>
          <w:tcPr>
            <w:tcW w:w="3648" w:type="dxa"/>
            <w:vAlign w:val="center"/>
            <w:hideMark/>
          </w:tcPr>
          <w:p w14:paraId="66959179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7" w:type="dxa"/>
            <w:gridSpan w:val="2"/>
            <w:noWrap/>
            <w:vAlign w:val="center"/>
            <w:hideMark/>
          </w:tcPr>
          <w:p w14:paraId="6695917A" w14:textId="5429FA9A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(713) 479-</w:t>
            </w:r>
            <w:r w:rsidR="006B4639">
              <w:rPr>
                <w:rFonts w:ascii="Times New Roman" w:eastAsia="Times New Roman" w:hAnsi="Times New Roman"/>
                <w:sz w:val="24"/>
                <w:szCs w:val="24"/>
              </w:rPr>
              <w:t>8680</w:t>
            </w: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hideMark/>
          </w:tcPr>
          <w:p w14:paraId="6695917B" w14:textId="571FB3CC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A5F" w:rsidRPr="00F06A5F" w14:paraId="66959180" w14:textId="77777777" w:rsidTr="23B067F0">
        <w:trPr>
          <w:gridAfter w:val="4"/>
          <w:wAfter w:w="213" w:type="dxa"/>
          <w:trHeight w:val="562"/>
          <w:tblCellSpacing w:w="15" w:type="dxa"/>
        </w:trPr>
        <w:tc>
          <w:tcPr>
            <w:tcW w:w="8145" w:type="dxa"/>
            <w:gridSpan w:val="3"/>
            <w:vAlign w:val="center"/>
            <w:hideMark/>
          </w:tcPr>
          <w:p w14:paraId="6695917D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06A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SHORT TERM TRANSPORTATION OPTIMIZATION</w:t>
            </w:r>
          </w:p>
        </w:tc>
        <w:tc>
          <w:tcPr>
            <w:tcW w:w="2087" w:type="dxa"/>
            <w:gridSpan w:val="2"/>
            <w:vAlign w:val="center"/>
            <w:hideMark/>
          </w:tcPr>
          <w:p w14:paraId="6695917E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95917F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6A5F" w:rsidRPr="00F06A5F" w14:paraId="66959185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181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Doug Ray</w:t>
            </w:r>
          </w:p>
        </w:tc>
        <w:tc>
          <w:tcPr>
            <w:tcW w:w="3745" w:type="dxa"/>
            <w:gridSpan w:val="2"/>
            <w:vAlign w:val="center"/>
            <w:hideMark/>
          </w:tcPr>
          <w:p w14:paraId="66959182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VP-Marketing &amp; Optimization</w:t>
            </w:r>
          </w:p>
        </w:tc>
        <w:tc>
          <w:tcPr>
            <w:tcW w:w="1990" w:type="dxa"/>
            <w:vAlign w:val="center"/>
            <w:hideMark/>
          </w:tcPr>
          <w:p w14:paraId="66959183" w14:textId="77777777" w:rsidR="00F06A5F" w:rsidRPr="00F06A5F" w:rsidRDefault="00F06A5F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(713) 479-8054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59184" w14:textId="3BCF70CC" w:rsidR="00F06A5F" w:rsidRPr="00F06A5F" w:rsidRDefault="00000000" w:rsidP="00F06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A4146F" w:rsidRPr="00BE71B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doug.ray@bwpipelines.com </w:t>
              </w:r>
            </w:hyperlink>
          </w:p>
        </w:tc>
      </w:tr>
      <w:tr w:rsidR="008C5ABB" w:rsidRPr="00F06A5F" w14:paraId="325C5158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36D75618" w14:textId="3C178103" w:rsidR="008C5ABB" w:rsidRPr="00F06A5F" w:rsidRDefault="00E10952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Paul Pil</w:t>
            </w:r>
            <w:r w:rsidR="00851C86">
              <w:rPr>
                <w:rFonts w:ascii="Times New Roman" w:eastAsia="Times New Roman" w:hAnsi="Times New Roman"/>
                <w:sz w:val="24"/>
                <w:szCs w:val="24"/>
              </w:rPr>
              <w:t>kenton</w:t>
            </w:r>
          </w:p>
        </w:tc>
        <w:tc>
          <w:tcPr>
            <w:tcW w:w="3745" w:type="dxa"/>
            <w:gridSpan w:val="2"/>
            <w:vAlign w:val="center"/>
          </w:tcPr>
          <w:p w14:paraId="7E0EB49A" w14:textId="72C3D8C7" w:rsidR="008C5ABB" w:rsidRPr="00F06A5F" w:rsidRDefault="00851C86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Director</w:t>
            </w:r>
            <w:r w:rsidR="008C5A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5ABB" w:rsidRPr="00F06A5F">
              <w:rPr>
                <w:rFonts w:ascii="Times New Roman" w:eastAsia="Times New Roman" w:hAnsi="Times New Roman"/>
                <w:sz w:val="24"/>
                <w:szCs w:val="24"/>
              </w:rPr>
              <w:t>Marketing &amp; Optimization</w:t>
            </w:r>
          </w:p>
        </w:tc>
        <w:tc>
          <w:tcPr>
            <w:tcW w:w="1990" w:type="dxa"/>
            <w:vAlign w:val="center"/>
          </w:tcPr>
          <w:p w14:paraId="153368A4" w14:textId="6B64398E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479-8052</w:t>
            </w:r>
          </w:p>
        </w:tc>
        <w:tc>
          <w:tcPr>
            <w:tcW w:w="0" w:type="auto"/>
            <w:gridSpan w:val="2"/>
            <w:vAlign w:val="center"/>
          </w:tcPr>
          <w:p w14:paraId="7042163F" w14:textId="6D33A9D9" w:rsidR="008C5ABB" w:rsidRDefault="00000000" w:rsidP="008C5ABB">
            <w:pPr>
              <w:spacing w:after="0" w:line="240" w:lineRule="auto"/>
            </w:pPr>
            <w:hyperlink r:id="rId10" w:history="1">
              <w:r w:rsidR="00851C86" w:rsidRPr="003702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paul.pilkenton@bwpipelines.com </w:t>
              </w:r>
            </w:hyperlink>
            <w:r w:rsidR="008C5ABB" w:rsidRPr="00DE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5ABB" w:rsidRPr="00F06A5F" w14:paraId="6695918F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18B" w14:textId="42EC0CBF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Andrew Forestier</w:t>
            </w:r>
          </w:p>
        </w:tc>
        <w:tc>
          <w:tcPr>
            <w:tcW w:w="3745" w:type="dxa"/>
            <w:gridSpan w:val="2"/>
            <w:vAlign w:val="center"/>
            <w:hideMark/>
          </w:tcPr>
          <w:p w14:paraId="6695918C" w14:textId="1D752236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Sr Rep </w:t>
            </w: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Marketing &amp; Optimization</w:t>
            </w:r>
          </w:p>
        </w:tc>
        <w:tc>
          <w:tcPr>
            <w:tcW w:w="1990" w:type="dxa"/>
            <w:vAlign w:val="center"/>
            <w:hideMark/>
          </w:tcPr>
          <w:p w14:paraId="6695918D" w14:textId="6493A669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(713) 479-</w:t>
            </w:r>
            <w:r w:rsidR="00AF07AC">
              <w:rPr>
                <w:rFonts w:ascii="Times New Roman" w:eastAsia="Times New Roman" w:hAnsi="Times New Roman"/>
                <w:sz w:val="24"/>
                <w:szCs w:val="24"/>
              </w:rPr>
              <w:t>8159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95918E" w14:textId="7DA2BAE1" w:rsidR="008C5ABB" w:rsidRPr="00FC66B2" w:rsidRDefault="00000000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8C5ABB" w:rsidRPr="00FC66B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a</w:t>
              </w:r>
              <w:r w:rsidR="008C5ABB" w:rsidRPr="00FC66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ndrew.forestier@bwpipelines.com</w:t>
              </w:r>
              <w:r w:rsidR="008C5ABB" w:rsidRPr="00FC66B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8C5ABB" w:rsidRPr="00F06A5F" w14:paraId="66959193" w14:textId="77777777" w:rsidTr="23B067F0">
        <w:trPr>
          <w:gridAfter w:val="4"/>
          <w:wAfter w:w="213" w:type="dxa"/>
          <w:trHeight w:val="562"/>
          <w:tblCellSpacing w:w="15" w:type="dxa"/>
        </w:trPr>
        <w:tc>
          <w:tcPr>
            <w:tcW w:w="8145" w:type="dxa"/>
            <w:gridSpan w:val="3"/>
            <w:vAlign w:val="center"/>
            <w:hideMark/>
          </w:tcPr>
          <w:p w14:paraId="66959190" w14:textId="77777777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06A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TRANSPORTATION CUSTOMER SERVICE</w:t>
            </w:r>
          </w:p>
        </w:tc>
        <w:tc>
          <w:tcPr>
            <w:tcW w:w="2087" w:type="dxa"/>
            <w:gridSpan w:val="2"/>
            <w:vAlign w:val="center"/>
            <w:hideMark/>
          </w:tcPr>
          <w:p w14:paraId="66959191" w14:textId="77777777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959192" w14:textId="77777777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5ABB" w:rsidRPr="00F06A5F" w14:paraId="66959198" w14:textId="77777777" w:rsidTr="23B067F0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  <w:hideMark/>
          </w:tcPr>
          <w:p w14:paraId="66959194" w14:textId="77777777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E-Mail Distribution List</w:t>
            </w:r>
          </w:p>
        </w:tc>
        <w:tc>
          <w:tcPr>
            <w:tcW w:w="3648" w:type="dxa"/>
            <w:vAlign w:val="center"/>
            <w:hideMark/>
          </w:tcPr>
          <w:p w14:paraId="66959195" w14:textId="77777777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Transportation Customer Service</w:t>
            </w:r>
          </w:p>
        </w:tc>
        <w:tc>
          <w:tcPr>
            <w:tcW w:w="2087" w:type="dxa"/>
            <w:gridSpan w:val="2"/>
            <w:vAlign w:val="center"/>
            <w:hideMark/>
          </w:tcPr>
          <w:p w14:paraId="66959196" w14:textId="77777777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959197" w14:textId="0DC7CBC0" w:rsidR="008C5ABB" w:rsidRPr="00F06A5F" w:rsidRDefault="00000000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8C5ABB" w:rsidRPr="00BE71B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DLGulfSouthVA@bwpipelines.com</w:t>
              </w:r>
            </w:hyperlink>
          </w:p>
        </w:tc>
      </w:tr>
      <w:tr w:rsidR="008C5ABB" w:rsidRPr="00F06A5F" w14:paraId="669591A2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9E" w14:textId="7EFC9552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Jill McLain</w:t>
            </w:r>
          </w:p>
        </w:tc>
        <w:tc>
          <w:tcPr>
            <w:tcW w:w="3745" w:type="dxa"/>
            <w:gridSpan w:val="2"/>
            <w:vAlign w:val="center"/>
          </w:tcPr>
          <w:p w14:paraId="6695919F" w14:textId="0F5C0F13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 Commercial Operations</w:t>
            </w:r>
          </w:p>
        </w:tc>
        <w:tc>
          <w:tcPr>
            <w:tcW w:w="1990" w:type="dxa"/>
            <w:vAlign w:val="center"/>
          </w:tcPr>
          <w:p w14:paraId="669591A0" w14:textId="03D5740D" w:rsidR="008C5ABB" w:rsidRPr="00F06A5F" w:rsidRDefault="008C5ABB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(281) 468-7926</w:t>
            </w:r>
          </w:p>
        </w:tc>
        <w:tc>
          <w:tcPr>
            <w:tcW w:w="0" w:type="auto"/>
            <w:gridSpan w:val="2"/>
            <w:vAlign w:val="center"/>
          </w:tcPr>
          <w:p w14:paraId="669591A1" w14:textId="2ED1B884" w:rsidR="008C5ABB" w:rsidRPr="00FC66B2" w:rsidRDefault="00000000" w:rsidP="008C5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8C5ABB" w:rsidRPr="00FC66B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j</w:t>
              </w:r>
              <w:r w:rsidR="008C5ABB" w:rsidRPr="00FC66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ill.mclain</w:t>
              </w:r>
              <w:r w:rsidR="008C5ABB" w:rsidRPr="00FC66B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@bwpipelines.com</w:t>
              </w:r>
            </w:hyperlink>
          </w:p>
        </w:tc>
      </w:tr>
      <w:tr w:rsidR="00330556" w:rsidRPr="00F06A5F" w14:paraId="63A07F9C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34185C42" w14:textId="2F5F4534" w:rsidR="00330556" w:rsidRDefault="00330556" w:rsidP="00330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Kyle Beisert</w:t>
            </w:r>
          </w:p>
        </w:tc>
        <w:tc>
          <w:tcPr>
            <w:tcW w:w="3745" w:type="dxa"/>
            <w:gridSpan w:val="2"/>
            <w:vAlign w:val="center"/>
          </w:tcPr>
          <w:p w14:paraId="259827F2" w14:textId="4606325A" w:rsidR="00330556" w:rsidRDefault="00330556" w:rsidP="00330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Manager Customer Service</w:t>
            </w:r>
          </w:p>
        </w:tc>
        <w:tc>
          <w:tcPr>
            <w:tcW w:w="1990" w:type="dxa"/>
            <w:vAlign w:val="center"/>
          </w:tcPr>
          <w:p w14:paraId="59412BD4" w14:textId="097C6491" w:rsidR="00330556" w:rsidRDefault="00330556" w:rsidP="00330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479-8055</w:t>
            </w:r>
          </w:p>
        </w:tc>
        <w:tc>
          <w:tcPr>
            <w:tcW w:w="0" w:type="auto"/>
            <w:gridSpan w:val="2"/>
            <w:vAlign w:val="center"/>
          </w:tcPr>
          <w:p w14:paraId="343B57B5" w14:textId="51F73002" w:rsidR="00330556" w:rsidRPr="00A37B9C" w:rsidRDefault="00000000" w:rsidP="00330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30556" w:rsidRPr="00A37B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kyle.beisert@</w:t>
              </w:r>
              <w:r w:rsidR="00330556" w:rsidRPr="00A37B9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bwpipelines.com</w:t>
              </w:r>
            </w:hyperlink>
          </w:p>
        </w:tc>
      </w:tr>
      <w:tr w:rsidR="00330556" w:rsidRPr="00F06A5F" w14:paraId="61AB6C08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0865F91C" w14:textId="5DF3C9EE" w:rsidR="00330556" w:rsidRDefault="00330556" w:rsidP="00330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Heather Edmonds</w:t>
            </w:r>
          </w:p>
        </w:tc>
        <w:tc>
          <w:tcPr>
            <w:tcW w:w="3745" w:type="dxa"/>
            <w:gridSpan w:val="2"/>
            <w:vAlign w:val="center"/>
          </w:tcPr>
          <w:p w14:paraId="4B126A9B" w14:textId="7CDB1779" w:rsidR="00330556" w:rsidRDefault="00330556" w:rsidP="00330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Account Manager</w:t>
            </w:r>
          </w:p>
        </w:tc>
        <w:tc>
          <w:tcPr>
            <w:tcW w:w="1990" w:type="dxa"/>
            <w:vAlign w:val="center"/>
          </w:tcPr>
          <w:p w14:paraId="1C90A86F" w14:textId="6BA86434" w:rsidR="00330556" w:rsidRDefault="00330556" w:rsidP="00330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713) 416-9458</w:t>
            </w:r>
          </w:p>
        </w:tc>
        <w:tc>
          <w:tcPr>
            <w:tcW w:w="0" w:type="auto"/>
            <w:gridSpan w:val="2"/>
            <w:vAlign w:val="center"/>
          </w:tcPr>
          <w:p w14:paraId="749A61EB" w14:textId="2BCD04B3" w:rsidR="00330556" w:rsidRPr="00DE394B" w:rsidRDefault="00000000" w:rsidP="00330556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330556" w:rsidRPr="002B4E6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heather.edmonds@bwpipelines.com</w:t>
              </w:r>
            </w:hyperlink>
          </w:p>
        </w:tc>
      </w:tr>
      <w:tr w:rsidR="001678C7" w:rsidRPr="00F06A5F" w14:paraId="2580E434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7BFBD494" w14:textId="5FD796CB" w:rsidR="001678C7" w:rsidRPr="00F06A5F" w:rsidRDefault="001678C7" w:rsidP="00167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B067F0">
              <w:rPr>
                <w:rFonts w:ascii="Times New Roman" w:eastAsia="Times New Roman" w:hAnsi="Times New Roman"/>
                <w:sz w:val="24"/>
                <w:szCs w:val="24"/>
              </w:rPr>
              <w:t>Sebastian Betts</w:t>
            </w:r>
            <w:r w:rsidR="39B16DAD" w:rsidRPr="23B067F0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39B16DAD" w:rsidRPr="23B067F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ICE </w:t>
            </w:r>
            <w:proofErr w:type="spellStart"/>
            <w:r w:rsidR="39B16DAD" w:rsidRPr="23B067F0">
              <w:rPr>
                <w:rFonts w:ascii="Times New Roman" w:eastAsia="Times New Roman" w:hAnsi="Times New Roman"/>
                <w:sz w:val="24"/>
                <w:szCs w:val="24"/>
              </w:rPr>
              <w:t>sbetts</w:t>
            </w:r>
            <w:proofErr w:type="spellEnd"/>
          </w:p>
        </w:tc>
        <w:tc>
          <w:tcPr>
            <w:tcW w:w="3745" w:type="dxa"/>
            <w:gridSpan w:val="2"/>
            <w:vAlign w:val="center"/>
          </w:tcPr>
          <w:p w14:paraId="071733C5" w14:textId="431FC2F8" w:rsidR="001678C7" w:rsidRDefault="001678C7" w:rsidP="00167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</w:t>
            </w:r>
            <w:r w:rsidR="00610EF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90" w:type="dxa"/>
            <w:vAlign w:val="center"/>
          </w:tcPr>
          <w:p w14:paraId="2029C5BD" w14:textId="5E73B098" w:rsidR="001678C7" w:rsidRDefault="001678C7" w:rsidP="00167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D93ADD6" w14:textId="0DCEEF33" w:rsidR="001678C7" w:rsidRPr="00FC66B2" w:rsidRDefault="00000000" w:rsidP="00167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678C7" w:rsidRPr="00FC66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sebastian.betts@bwpipelines.com</w:t>
              </w:r>
            </w:hyperlink>
          </w:p>
        </w:tc>
      </w:tr>
      <w:tr w:rsidR="001678C7" w14:paraId="669591C0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BC" w14:textId="685CFC2E" w:rsidR="001678C7" w:rsidRDefault="001678C7" w:rsidP="00167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B067F0">
              <w:rPr>
                <w:rFonts w:ascii="Times New Roman" w:eastAsia="Times New Roman" w:hAnsi="Times New Roman"/>
                <w:sz w:val="24"/>
                <w:szCs w:val="24"/>
              </w:rPr>
              <w:t>Princess Burch</w:t>
            </w:r>
            <w:r w:rsidR="318E1341" w:rsidRPr="23B067F0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318E1341" w:rsidRPr="23B067F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ICE </w:t>
            </w:r>
            <w:proofErr w:type="spellStart"/>
            <w:r w:rsidR="318E1341" w:rsidRPr="23B067F0">
              <w:rPr>
                <w:rFonts w:ascii="Times New Roman" w:eastAsia="Times New Roman" w:hAnsi="Times New Roman"/>
                <w:sz w:val="24"/>
                <w:szCs w:val="24"/>
              </w:rPr>
              <w:t>pburch</w:t>
            </w:r>
            <w:proofErr w:type="spellEnd"/>
          </w:p>
        </w:tc>
        <w:tc>
          <w:tcPr>
            <w:tcW w:w="3745" w:type="dxa"/>
            <w:gridSpan w:val="2"/>
            <w:vAlign w:val="center"/>
          </w:tcPr>
          <w:p w14:paraId="669591BD" w14:textId="31ACE007" w:rsidR="001678C7" w:rsidRPr="00F06A5F" w:rsidRDefault="001678C7" w:rsidP="00167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Sr</w:t>
            </w:r>
          </w:p>
        </w:tc>
        <w:tc>
          <w:tcPr>
            <w:tcW w:w="1990" w:type="dxa"/>
            <w:vAlign w:val="center"/>
          </w:tcPr>
          <w:p w14:paraId="669591BE" w14:textId="08E18603" w:rsidR="001678C7" w:rsidRDefault="001678C7" w:rsidP="00167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1BF" w14:textId="09332303" w:rsidR="001678C7" w:rsidRPr="00DE394B" w:rsidRDefault="00000000" w:rsidP="001678C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proofErr w:type="spellStart"/>
              <w:r w:rsidR="001678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princess</w:t>
              </w:r>
              <w:r w:rsidR="001678C7" w:rsidRPr="00A52E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="001678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burch</w:t>
              </w:r>
              <w:proofErr w:type="spellEnd"/>
              <w:r w:rsidR="001678C7" w:rsidRPr="00A52E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@</w:t>
              </w:r>
              <w:r w:rsidR="001678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bwpipelines</w:t>
              </w:r>
              <w:r w:rsidR="001678C7" w:rsidRPr="00A52E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.com</w:t>
              </w:r>
            </w:hyperlink>
          </w:p>
        </w:tc>
      </w:tr>
      <w:tr w:rsidR="00F66460" w14:paraId="3DE989FE" w14:textId="77777777" w:rsidTr="002A7AF7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</w:tcPr>
          <w:p w14:paraId="0D3ACEFC" w14:textId="1F708E74" w:rsidR="00F66460" w:rsidRPr="23B067F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Nils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Elle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745" w:type="dxa"/>
            <w:gridSpan w:val="2"/>
          </w:tcPr>
          <w:p w14:paraId="242357D0" w14:textId="3C15BD4D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 An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lyst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90" w:type="dxa"/>
          </w:tcPr>
          <w:p w14:paraId="7AEC9E3A" w14:textId="290BFF8D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688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6835</w:t>
            </w:r>
          </w:p>
        </w:tc>
        <w:tc>
          <w:tcPr>
            <w:tcW w:w="0" w:type="auto"/>
            <w:gridSpan w:val="2"/>
          </w:tcPr>
          <w:p w14:paraId="627F04D7" w14:textId="4C579020" w:rsidR="00F66460" w:rsidRDefault="00F66460" w:rsidP="00F66460">
            <w:pPr>
              <w:spacing w:after="0" w:line="240" w:lineRule="auto"/>
            </w:pPr>
            <w:hyperlink r:id="rId18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ni</w:t>
              </w:r>
              <w:r>
                <w:rPr>
                  <w:rFonts w:ascii="Times New Roman" w:eastAsia="Times New Roman" w:hAnsi="Times New Roman"/>
                  <w:color w:val="0000FF"/>
                  <w:spacing w:val="1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s.</w:t>
              </w:r>
              <w:r>
                <w:rPr>
                  <w:rFonts w:ascii="Times New Roman" w:eastAsia="Times New Roman" w:hAns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/>
                  <w:color w:val="0000FF"/>
                  <w:spacing w:val="2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fs</w:t>
              </w:r>
              <w:r>
                <w:rPr>
                  <w:rFonts w:ascii="Times New Roman" w:eastAsia="Times New Roman" w:hAns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n@b</w:t>
              </w:r>
              <w:r>
                <w:rPr>
                  <w:rFonts w:ascii="Times New Roman" w:eastAsia="Times New Roman" w:hAns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pipelin</w:t>
              </w:r>
              <w:r>
                <w:rPr>
                  <w:rFonts w:ascii="Times New Roman" w:eastAsia="Times New Roman" w:hAnsi="Times New Roman"/>
                  <w:color w:val="0000FF"/>
                  <w:spacing w:val="2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s.</w:t>
              </w:r>
              <w:r>
                <w:rPr>
                  <w:rFonts w:ascii="Times New Roman" w:eastAsia="Times New Roman" w:hAnsi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om</w:t>
              </w:r>
            </w:hyperlink>
          </w:p>
        </w:tc>
      </w:tr>
      <w:tr w:rsidR="00F66460" w14:paraId="63E54FB5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51381574" w14:textId="0D1662EC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B067F0">
              <w:rPr>
                <w:rFonts w:ascii="Times New Roman" w:eastAsia="Times New Roman" w:hAnsi="Times New Roman"/>
                <w:sz w:val="24"/>
                <w:szCs w:val="24"/>
              </w:rPr>
              <w:t xml:space="preserve">Noah Fontenot     </w:t>
            </w:r>
            <w:r w:rsidRPr="23B067F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ICE </w:t>
            </w:r>
            <w:proofErr w:type="spellStart"/>
            <w:r w:rsidRPr="23B067F0">
              <w:rPr>
                <w:rFonts w:ascii="Times New Roman" w:eastAsia="Times New Roman" w:hAnsi="Times New Roman"/>
                <w:sz w:val="24"/>
                <w:szCs w:val="24"/>
              </w:rPr>
              <w:t>nfontenot</w:t>
            </w:r>
            <w:proofErr w:type="spellEnd"/>
          </w:p>
        </w:tc>
        <w:tc>
          <w:tcPr>
            <w:tcW w:w="3745" w:type="dxa"/>
            <w:gridSpan w:val="2"/>
            <w:vAlign w:val="center"/>
          </w:tcPr>
          <w:p w14:paraId="6F9BDB41" w14:textId="3D7485D8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</w:t>
            </w:r>
          </w:p>
        </w:tc>
        <w:tc>
          <w:tcPr>
            <w:tcW w:w="1990" w:type="dxa"/>
            <w:vAlign w:val="center"/>
          </w:tcPr>
          <w:p w14:paraId="49373DD4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74BD989" w14:textId="56D3243E" w:rsidR="00F66460" w:rsidRDefault="00F66460" w:rsidP="00F66460">
            <w:pPr>
              <w:spacing w:after="0" w:line="240" w:lineRule="auto"/>
            </w:pPr>
            <w:hyperlink r:id="rId19" w:history="1">
              <w:r w:rsidRPr="00D60F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noah.fontenot@bwpipelines.com</w:t>
              </w:r>
            </w:hyperlink>
          </w:p>
        </w:tc>
      </w:tr>
      <w:tr w:rsidR="00F66460" w14:paraId="121B6B5B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1F42E0BC" w14:textId="6F37DF4D" w:rsidR="00F66460" w:rsidRPr="23B067F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Jack Grams          </w:t>
            </w:r>
            <w:r w:rsidRPr="002A38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ICE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jgrams</w:t>
            </w:r>
            <w:proofErr w:type="spellEnd"/>
          </w:p>
        </w:tc>
        <w:tc>
          <w:tcPr>
            <w:tcW w:w="3745" w:type="dxa"/>
            <w:gridSpan w:val="2"/>
            <w:vAlign w:val="center"/>
          </w:tcPr>
          <w:p w14:paraId="63B457BF" w14:textId="4D7E787F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II</w:t>
            </w:r>
          </w:p>
        </w:tc>
        <w:tc>
          <w:tcPr>
            <w:tcW w:w="1990" w:type="dxa"/>
            <w:vAlign w:val="center"/>
          </w:tcPr>
          <w:p w14:paraId="18973738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2E2A58" w14:textId="07E16CCB" w:rsidR="00F66460" w:rsidRDefault="00F66460" w:rsidP="00F66460">
            <w:pPr>
              <w:spacing w:after="0" w:line="240" w:lineRule="auto"/>
            </w:pPr>
            <w:hyperlink r:id="rId20" w:history="1">
              <w:r w:rsidRPr="00677034">
                <w:rPr>
                  <w:rStyle w:val="Hyperlink"/>
                </w:rPr>
                <w:t>jack.grams@bwpipelines.com</w:t>
              </w:r>
            </w:hyperlink>
            <w:r>
              <w:rPr>
                <w:rStyle w:val="ui-provider"/>
              </w:rPr>
              <w:t xml:space="preserve"> </w:t>
            </w:r>
          </w:p>
        </w:tc>
      </w:tr>
      <w:tr w:rsidR="00F66460" w:rsidRPr="00F06A5F" w14:paraId="20B3E108" w14:textId="77777777" w:rsidTr="23B067F0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61CB56B8" w14:textId="0C4A7385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B067F0">
              <w:rPr>
                <w:rFonts w:ascii="Times New Roman" w:eastAsia="Times New Roman" w:hAnsi="Times New Roman"/>
                <w:sz w:val="24"/>
                <w:szCs w:val="24"/>
              </w:rPr>
              <w:t xml:space="preserve">Jordan Potter        </w:t>
            </w:r>
            <w:r w:rsidRPr="23B067F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ICE </w:t>
            </w:r>
            <w:proofErr w:type="spellStart"/>
            <w:r w:rsidRPr="23B067F0">
              <w:rPr>
                <w:rFonts w:ascii="Times New Roman" w:eastAsia="Times New Roman" w:hAnsi="Times New Roman"/>
                <w:sz w:val="24"/>
                <w:szCs w:val="24"/>
              </w:rPr>
              <w:t>jopotter</w:t>
            </w:r>
            <w:proofErr w:type="spellEnd"/>
          </w:p>
        </w:tc>
        <w:tc>
          <w:tcPr>
            <w:tcW w:w="3745" w:type="dxa"/>
            <w:gridSpan w:val="2"/>
            <w:vAlign w:val="center"/>
          </w:tcPr>
          <w:p w14:paraId="50CAB4E0" w14:textId="3A990FE0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Scheduling Analyst I  </w:t>
            </w:r>
          </w:p>
        </w:tc>
        <w:tc>
          <w:tcPr>
            <w:tcW w:w="1990" w:type="dxa"/>
            <w:vAlign w:val="center"/>
          </w:tcPr>
          <w:p w14:paraId="0B89D2AA" w14:textId="7DC81191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1637CB4" w14:textId="69A55B86" w:rsidR="00F66460" w:rsidRPr="00FC66B2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C66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jordan.potter</w:t>
              </w:r>
              <w:r w:rsidRPr="00FC66B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@bwpipelines.com</w:t>
              </w:r>
            </w:hyperlink>
          </w:p>
        </w:tc>
      </w:tr>
      <w:tr w:rsidR="00F66460" w14:paraId="669591D4" w14:textId="77777777" w:rsidTr="23B067F0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D0" w14:textId="7CB8A7AC" w:rsidR="00F66460" w:rsidRPr="00F30256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bookmarkStart w:id="0" w:name="_Hlk131441013"/>
            <w:r w:rsidRPr="00F30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Walter Rivera      </w:t>
            </w:r>
            <w:r w:rsidRPr="00F3025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ICE </w:t>
            </w:r>
            <w:proofErr w:type="spellStart"/>
            <w:r w:rsidRPr="00FC66B2">
              <w:rPr>
                <w:rStyle w:val="ui-provider"/>
                <w:rFonts w:ascii="Times New Roman" w:hAnsi="Times New Roman"/>
                <w:color w:val="000000" w:themeColor="text1"/>
                <w:sz w:val="24"/>
                <w:szCs w:val="24"/>
              </w:rPr>
              <w:t>wrivera</w:t>
            </w:r>
            <w:proofErr w:type="spellEnd"/>
          </w:p>
        </w:tc>
        <w:tc>
          <w:tcPr>
            <w:tcW w:w="3648" w:type="dxa"/>
            <w:vAlign w:val="center"/>
          </w:tcPr>
          <w:p w14:paraId="669591D1" w14:textId="490876EE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</w:t>
            </w:r>
          </w:p>
        </w:tc>
        <w:tc>
          <w:tcPr>
            <w:tcW w:w="2087" w:type="dxa"/>
            <w:gridSpan w:val="2"/>
            <w:vAlign w:val="center"/>
          </w:tcPr>
          <w:p w14:paraId="669591D2" w14:textId="54F882C9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1D3" w14:textId="76D87C74" w:rsidR="00F66460" w:rsidRPr="00FC66B2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C66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walter.rivera@bwpipelines.com</w:t>
              </w:r>
            </w:hyperlink>
          </w:p>
        </w:tc>
      </w:tr>
      <w:bookmarkEnd w:id="0"/>
      <w:tr w:rsidR="00F66460" w14:paraId="3BA14AC7" w14:textId="77777777" w:rsidTr="23B067F0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04FA64D0" w14:textId="4F9B8D2B" w:rsidR="00F66460" w:rsidRPr="00F30256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0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Zach Rowley</w:t>
            </w:r>
            <w:r w:rsidRPr="00F3025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ICE </w:t>
            </w:r>
            <w:proofErr w:type="spellStart"/>
            <w:r w:rsidRPr="00F30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zrowley</w:t>
            </w:r>
            <w:proofErr w:type="spellEnd"/>
          </w:p>
        </w:tc>
        <w:tc>
          <w:tcPr>
            <w:tcW w:w="3648" w:type="dxa"/>
            <w:vAlign w:val="center"/>
          </w:tcPr>
          <w:p w14:paraId="14FA2D1F" w14:textId="62057EF4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II</w:t>
            </w:r>
          </w:p>
        </w:tc>
        <w:tc>
          <w:tcPr>
            <w:tcW w:w="2087" w:type="dxa"/>
            <w:gridSpan w:val="2"/>
            <w:vAlign w:val="center"/>
          </w:tcPr>
          <w:p w14:paraId="5CA1C285" w14:textId="7777777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4B0545D" w14:textId="7BEC4CD8" w:rsidR="00F66460" w:rsidRPr="00FC66B2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C66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zach.rowley@bwpipelines.com</w:t>
              </w:r>
            </w:hyperlink>
          </w:p>
        </w:tc>
      </w:tr>
      <w:tr w:rsidR="00F66460" w14:paraId="0E2F68DC" w14:textId="77777777" w:rsidTr="23B067F0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11D831A9" w14:textId="39EECED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3B067F0">
              <w:rPr>
                <w:rFonts w:ascii="Times New Roman" w:eastAsia="Times New Roman" w:hAnsi="Times New Roman"/>
                <w:sz w:val="24"/>
                <w:szCs w:val="24"/>
              </w:rPr>
              <w:t xml:space="preserve">Johnny Williams   </w:t>
            </w:r>
            <w:r w:rsidRPr="23B067F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ICE </w:t>
            </w:r>
            <w:proofErr w:type="spellStart"/>
            <w:r w:rsidRPr="23B067F0">
              <w:rPr>
                <w:rFonts w:ascii="Times New Roman" w:eastAsia="Times New Roman" w:hAnsi="Times New Roman"/>
                <w:sz w:val="24"/>
                <w:szCs w:val="24"/>
              </w:rPr>
              <w:t>johwilliams</w:t>
            </w:r>
            <w:proofErr w:type="spellEnd"/>
          </w:p>
        </w:tc>
        <w:tc>
          <w:tcPr>
            <w:tcW w:w="3648" w:type="dxa"/>
            <w:vAlign w:val="center"/>
          </w:tcPr>
          <w:p w14:paraId="2DF5EC39" w14:textId="697B8C0D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Sr</w:t>
            </w:r>
          </w:p>
        </w:tc>
        <w:tc>
          <w:tcPr>
            <w:tcW w:w="2087" w:type="dxa"/>
            <w:gridSpan w:val="2"/>
            <w:vAlign w:val="center"/>
          </w:tcPr>
          <w:p w14:paraId="4E7419A7" w14:textId="7777777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708F86E" w14:textId="70B0FB99" w:rsidR="00F66460" w:rsidRPr="00FC66B2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C66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johnny.williams@bwpipelines.com</w:t>
              </w:r>
            </w:hyperlink>
          </w:p>
        </w:tc>
      </w:tr>
      <w:tr w:rsidR="00F66460" w14:paraId="6E0D3A18" w14:textId="77777777" w:rsidTr="23B067F0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3EB23D03" w14:textId="5106444D" w:rsidR="00F66460" w:rsidRPr="00F30256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0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Sameer Zaheer     </w:t>
            </w:r>
            <w:r w:rsidRPr="00F3025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ICE  </w:t>
            </w:r>
            <w:proofErr w:type="spellStart"/>
            <w:r w:rsidRPr="00F30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sazaheer</w:t>
            </w:r>
            <w:proofErr w:type="spellEnd"/>
          </w:p>
        </w:tc>
        <w:tc>
          <w:tcPr>
            <w:tcW w:w="3648" w:type="dxa"/>
            <w:vAlign w:val="center"/>
          </w:tcPr>
          <w:p w14:paraId="56DB8211" w14:textId="3DA49F6A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Scheduling Analyst II</w:t>
            </w:r>
          </w:p>
        </w:tc>
        <w:tc>
          <w:tcPr>
            <w:tcW w:w="2087" w:type="dxa"/>
            <w:gridSpan w:val="2"/>
            <w:vAlign w:val="center"/>
          </w:tcPr>
          <w:p w14:paraId="3E19A82F" w14:textId="7777777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955DD06" w14:textId="6F846C63" w:rsidR="00F66460" w:rsidRPr="00FC66B2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C66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sameer.zaheer@bwpipelines.com</w:t>
              </w:r>
            </w:hyperlink>
          </w:p>
        </w:tc>
      </w:tr>
      <w:tr w:rsidR="00F66460" w:rsidRPr="00492F59" w14:paraId="714F895C" w14:textId="77777777" w:rsidTr="23B067F0">
        <w:trPr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33E0CB92" w14:textId="70B21284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51EE5DEE" w14:textId="01EC75D9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40964EA6" w14:textId="7777777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61541251" w14:textId="52F37211" w:rsidR="00F66460" w:rsidRPr="00492F59" w:rsidRDefault="00F66460" w:rsidP="00F664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460" w14:paraId="669591D9" w14:textId="77777777" w:rsidTr="23B067F0">
        <w:trPr>
          <w:gridAfter w:val="4"/>
          <w:wAfter w:w="213" w:type="dxa"/>
          <w:trHeight w:val="289"/>
          <w:tblCellSpacing w:w="15" w:type="dxa"/>
        </w:trPr>
        <w:tc>
          <w:tcPr>
            <w:tcW w:w="4467" w:type="dxa"/>
            <w:gridSpan w:val="2"/>
            <w:vAlign w:val="center"/>
          </w:tcPr>
          <w:p w14:paraId="01A25214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7E0F33D4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5DD101D0" w14:textId="77777777" w:rsidR="00F66460" w:rsidRDefault="00F66460" w:rsidP="00F66460">
            <w:pPr>
              <w:spacing w:after="0" w:line="240" w:lineRule="auto"/>
              <w:rPr>
                <w:b/>
                <w:bCs/>
              </w:rPr>
            </w:pPr>
          </w:p>
          <w:p w14:paraId="3AB163F1" w14:textId="77777777" w:rsidR="00F66460" w:rsidRDefault="00F66460" w:rsidP="00F66460">
            <w:pPr>
              <w:spacing w:after="0" w:line="240" w:lineRule="auto"/>
              <w:rPr>
                <w:b/>
                <w:bCs/>
              </w:rPr>
            </w:pPr>
          </w:p>
          <w:p w14:paraId="278BB3E9" w14:textId="77777777" w:rsidR="00F66460" w:rsidRDefault="00F66460" w:rsidP="00F66460">
            <w:pPr>
              <w:spacing w:after="0" w:line="240" w:lineRule="auto"/>
              <w:rPr>
                <w:b/>
                <w:bCs/>
              </w:rPr>
            </w:pPr>
          </w:p>
          <w:p w14:paraId="669591D5" w14:textId="4253E52C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MARKETING - INDUSTRIAL</w:t>
            </w:r>
          </w:p>
        </w:tc>
        <w:tc>
          <w:tcPr>
            <w:tcW w:w="3648" w:type="dxa"/>
            <w:vAlign w:val="center"/>
          </w:tcPr>
          <w:p w14:paraId="669591D6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669591D7" w14:textId="7777777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1D8" w14:textId="77777777" w:rsidR="00F66460" w:rsidRDefault="00F66460" w:rsidP="00F66460">
            <w:pPr>
              <w:spacing w:after="0" w:line="240" w:lineRule="auto"/>
            </w:pPr>
          </w:p>
        </w:tc>
      </w:tr>
      <w:tr w:rsidR="00F66460" w:rsidRPr="00F06A5F" w14:paraId="7E800B71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1C7C348D" w14:textId="54338B82" w:rsidR="00F66460" w:rsidRPr="00293D8D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Kenneth Ballard</w:t>
            </w:r>
          </w:p>
        </w:tc>
        <w:tc>
          <w:tcPr>
            <w:tcW w:w="3648" w:type="dxa"/>
            <w:vAlign w:val="center"/>
          </w:tcPr>
          <w:p w14:paraId="63F8B759" w14:textId="587BDD51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 Industrial Markets</w:t>
            </w:r>
          </w:p>
        </w:tc>
        <w:tc>
          <w:tcPr>
            <w:tcW w:w="2087" w:type="dxa"/>
            <w:gridSpan w:val="2"/>
            <w:vAlign w:val="center"/>
          </w:tcPr>
          <w:p w14:paraId="579EBF07" w14:textId="22E661EA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78">
              <w:rPr>
                <w:rFonts w:ascii="Times New Roman" w:eastAsia="Times New Roman" w:hAnsi="Times New Roman"/>
                <w:sz w:val="24"/>
                <w:szCs w:val="24"/>
              </w:rPr>
              <w:t>(713) 479-8269</w:t>
            </w:r>
          </w:p>
        </w:tc>
        <w:tc>
          <w:tcPr>
            <w:tcW w:w="0" w:type="auto"/>
            <w:gridSpan w:val="2"/>
            <w:vAlign w:val="center"/>
          </w:tcPr>
          <w:p w14:paraId="00134664" w14:textId="5E96AA1F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Pr="002B4E6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kenneth.ballard@bwpipelines.com </w:t>
              </w:r>
            </w:hyperlink>
          </w:p>
        </w:tc>
      </w:tr>
      <w:tr w:rsidR="00F66460" w:rsidRPr="00F06A5F" w14:paraId="626CA56C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583A24DB" w14:textId="1597D45E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Brent Beitler</w:t>
            </w:r>
          </w:p>
        </w:tc>
        <w:tc>
          <w:tcPr>
            <w:tcW w:w="3648" w:type="dxa"/>
            <w:vAlign w:val="center"/>
          </w:tcPr>
          <w:p w14:paraId="49A4D5E0" w14:textId="0B23FEEE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 </w:t>
            </w:r>
            <w:r w:rsidRPr="00FF4F99">
              <w:rPr>
                <w:rFonts w:ascii="Times New Roman" w:eastAsia="Times New Roman" w:hAnsi="Times New Roman"/>
                <w:sz w:val="24"/>
                <w:szCs w:val="24"/>
              </w:rPr>
              <w:t>Mktg &amp; Business Dev</w:t>
            </w:r>
          </w:p>
        </w:tc>
        <w:tc>
          <w:tcPr>
            <w:tcW w:w="2087" w:type="dxa"/>
            <w:gridSpan w:val="2"/>
            <w:vAlign w:val="center"/>
          </w:tcPr>
          <w:p w14:paraId="53ADD6EE" w14:textId="0AAFF86E" w:rsidR="00F66460" w:rsidRPr="000C1678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479-8050</w:t>
            </w:r>
          </w:p>
        </w:tc>
        <w:tc>
          <w:tcPr>
            <w:tcW w:w="0" w:type="auto"/>
            <w:gridSpan w:val="2"/>
            <w:vAlign w:val="center"/>
          </w:tcPr>
          <w:p w14:paraId="4F1B3928" w14:textId="49A5D89F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Pr="00DE743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brent.beitler@bwpipelines.com</w:t>
              </w:r>
            </w:hyperlink>
          </w:p>
        </w:tc>
      </w:tr>
      <w:tr w:rsidR="00F66460" w:rsidRPr="00F06A5F" w14:paraId="729F79BA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29078C24" w14:textId="0805B5C6" w:rsidR="00F66460" w:rsidRPr="000C1678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Monte Shullenberger</w:t>
            </w:r>
          </w:p>
        </w:tc>
        <w:tc>
          <w:tcPr>
            <w:tcW w:w="3648" w:type="dxa"/>
            <w:vAlign w:val="center"/>
          </w:tcPr>
          <w:p w14:paraId="21980903" w14:textId="6B15F40F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Rep </w:t>
            </w:r>
            <w:r w:rsidRPr="00FF4F99">
              <w:rPr>
                <w:rFonts w:ascii="Times New Roman" w:eastAsia="Times New Roman" w:hAnsi="Times New Roman"/>
                <w:sz w:val="24"/>
                <w:szCs w:val="24"/>
              </w:rPr>
              <w:t>Mktg &amp; Business Dev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gridSpan w:val="2"/>
            <w:vAlign w:val="center"/>
          </w:tcPr>
          <w:p w14:paraId="609E79F3" w14:textId="0E209F42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479-8132</w:t>
            </w:r>
          </w:p>
        </w:tc>
        <w:tc>
          <w:tcPr>
            <w:tcW w:w="0" w:type="auto"/>
            <w:gridSpan w:val="2"/>
            <w:vAlign w:val="center"/>
          </w:tcPr>
          <w:p w14:paraId="3AB95285" w14:textId="0A95508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Pr="002B4E6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monte.shullenberger@bwpipelines.com </w:t>
              </w:r>
            </w:hyperlink>
          </w:p>
        </w:tc>
      </w:tr>
      <w:tr w:rsidR="00F66460" w:rsidRPr="00F06A5F" w14:paraId="669591FC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F8" w14:textId="757BB3A2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669591F9" w14:textId="25A75553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669591FA" w14:textId="1F81143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1FB" w14:textId="35F14B43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460" w:rsidRPr="00F06A5F" w14:paraId="65A087E0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383041A6" w14:textId="04E1158C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MARKETING – POWER GENERATION &amp;  LDC’s</w:t>
            </w:r>
          </w:p>
        </w:tc>
        <w:tc>
          <w:tcPr>
            <w:tcW w:w="3648" w:type="dxa"/>
            <w:vAlign w:val="center"/>
          </w:tcPr>
          <w:p w14:paraId="2E53459D" w14:textId="12585A69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4BA25660" w14:textId="6291212C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DD87F83" w14:textId="74B26EB5" w:rsidR="00F66460" w:rsidRPr="007E61B5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60" w:rsidRPr="00F06A5F" w14:paraId="66959201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1FD" w14:textId="20D4D9E4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Shelley Frisby</w:t>
            </w:r>
          </w:p>
        </w:tc>
        <w:tc>
          <w:tcPr>
            <w:tcW w:w="3648" w:type="dxa"/>
            <w:vAlign w:val="center"/>
          </w:tcPr>
          <w:p w14:paraId="669591FE" w14:textId="621D9563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VP  </w:t>
            </w:r>
            <w:r w:rsidRPr="00FF4F99">
              <w:rPr>
                <w:rFonts w:ascii="Times New Roman" w:eastAsia="Times New Roman" w:hAnsi="Times New Roman"/>
                <w:sz w:val="24"/>
                <w:szCs w:val="24"/>
              </w:rPr>
              <w:t>LDC &amp; Power Generation</w:t>
            </w:r>
          </w:p>
        </w:tc>
        <w:tc>
          <w:tcPr>
            <w:tcW w:w="2087" w:type="dxa"/>
            <w:gridSpan w:val="2"/>
            <w:vAlign w:val="center"/>
          </w:tcPr>
          <w:p w14:paraId="669591FF" w14:textId="47B06C18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479-8615</w:t>
            </w:r>
          </w:p>
        </w:tc>
        <w:tc>
          <w:tcPr>
            <w:tcW w:w="0" w:type="auto"/>
            <w:gridSpan w:val="2"/>
            <w:vAlign w:val="center"/>
          </w:tcPr>
          <w:p w14:paraId="66959200" w14:textId="0B23A0A5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Pr="002B4E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shelley.frisby@bwpipelines.com </w:t>
              </w:r>
            </w:hyperlink>
          </w:p>
        </w:tc>
      </w:tr>
      <w:tr w:rsidR="00F66460" w:rsidRPr="00F06A5F" w14:paraId="66959206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02" w14:textId="521E522C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Blake Thompson</w:t>
            </w:r>
          </w:p>
        </w:tc>
        <w:tc>
          <w:tcPr>
            <w:tcW w:w="3648" w:type="dxa"/>
            <w:vAlign w:val="center"/>
          </w:tcPr>
          <w:p w14:paraId="66959203" w14:textId="1E55948C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29">
              <w:rPr>
                <w:rFonts w:ascii="Times New Roman" w:eastAsia="Times New Roman" w:hAnsi="Times New Roman"/>
                <w:sz w:val="24"/>
                <w:szCs w:val="24"/>
              </w:rPr>
              <w:t>Dir Mktg &amp; Business Dev</w:t>
            </w:r>
          </w:p>
        </w:tc>
        <w:tc>
          <w:tcPr>
            <w:tcW w:w="2087" w:type="dxa"/>
            <w:gridSpan w:val="2"/>
            <w:vAlign w:val="center"/>
          </w:tcPr>
          <w:p w14:paraId="66959204" w14:textId="03FD4C6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479-8127</w:t>
            </w:r>
          </w:p>
        </w:tc>
        <w:tc>
          <w:tcPr>
            <w:tcW w:w="0" w:type="auto"/>
            <w:gridSpan w:val="2"/>
            <w:vAlign w:val="center"/>
          </w:tcPr>
          <w:p w14:paraId="66959205" w14:textId="31F6226B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Pr="002B4E6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blake.thompson@bwpipelines.com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6460" w:rsidRPr="00F06A5F" w14:paraId="179BBD88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2A9AACA5" w14:textId="75E99D55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Jen Renaud</w:t>
            </w:r>
          </w:p>
        </w:tc>
        <w:tc>
          <w:tcPr>
            <w:tcW w:w="3648" w:type="dxa"/>
            <w:vAlign w:val="center"/>
          </w:tcPr>
          <w:p w14:paraId="0ADE0AFD" w14:textId="49D6B116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329">
              <w:rPr>
                <w:rFonts w:ascii="Times New Roman" w:eastAsia="Times New Roman" w:hAnsi="Times New Roman"/>
                <w:sz w:val="24"/>
                <w:szCs w:val="24"/>
              </w:rPr>
              <w:t>Sr Rep Mktg &amp; Business Dev</w:t>
            </w:r>
          </w:p>
        </w:tc>
        <w:tc>
          <w:tcPr>
            <w:tcW w:w="2087" w:type="dxa"/>
            <w:gridSpan w:val="2"/>
            <w:vAlign w:val="center"/>
          </w:tcPr>
          <w:p w14:paraId="0358459C" w14:textId="6252A504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479-8170</w:t>
            </w:r>
          </w:p>
        </w:tc>
        <w:tc>
          <w:tcPr>
            <w:tcW w:w="0" w:type="auto"/>
            <w:gridSpan w:val="2"/>
            <w:vAlign w:val="center"/>
          </w:tcPr>
          <w:p w14:paraId="6C731FE6" w14:textId="6A16033F" w:rsidR="00F66460" w:rsidRPr="000050C8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2B4E66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jennifer.renaud@bwpipelines.com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6460" w:rsidRPr="00F06A5F" w14:paraId="66959210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6695920C" w14:textId="339FDF11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6695920D" w14:textId="173D68B8" w:rsidR="00F66460" w:rsidRPr="007948C6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6695920E" w14:textId="29E710A5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5920F" w14:textId="20764D74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460" w:rsidRPr="00F06A5F" w14:paraId="3FFF097F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730F873C" w14:textId="0DBC6E03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35C3EE07" w14:textId="10D51C32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388F454E" w14:textId="5AA758FE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B62951A" w14:textId="610DF644" w:rsidR="00F66460" w:rsidRPr="007E61B5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60" w:rsidRPr="00F06A5F" w14:paraId="0FBC3DBE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0EF7FAEC" w14:textId="6577C330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PRODUCER &amp; MIDSTREAM</w:t>
            </w:r>
          </w:p>
        </w:tc>
        <w:tc>
          <w:tcPr>
            <w:tcW w:w="3648" w:type="dxa"/>
            <w:vAlign w:val="center"/>
          </w:tcPr>
          <w:p w14:paraId="5A61F5B7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7B1C6058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AA8FB45" w14:textId="77777777" w:rsidR="00F66460" w:rsidRDefault="00F66460" w:rsidP="00F6646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</w:tc>
      </w:tr>
      <w:tr w:rsidR="00F66460" w:rsidRPr="00F06A5F" w14:paraId="5AC6917B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1B869385" w14:textId="44A25356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Edgar Tavares</w:t>
            </w:r>
          </w:p>
        </w:tc>
        <w:tc>
          <w:tcPr>
            <w:tcW w:w="3648" w:type="dxa"/>
            <w:vAlign w:val="center"/>
          </w:tcPr>
          <w:p w14:paraId="14D60F64" w14:textId="009816BE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VP Business Development</w:t>
            </w:r>
          </w:p>
        </w:tc>
        <w:tc>
          <w:tcPr>
            <w:tcW w:w="2087" w:type="dxa"/>
            <w:gridSpan w:val="2"/>
            <w:vAlign w:val="center"/>
          </w:tcPr>
          <w:p w14:paraId="73191A09" w14:textId="3EF1DB46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479-8086</w:t>
            </w:r>
          </w:p>
        </w:tc>
        <w:tc>
          <w:tcPr>
            <w:tcW w:w="0" w:type="auto"/>
            <w:gridSpan w:val="2"/>
            <w:vAlign w:val="center"/>
          </w:tcPr>
          <w:p w14:paraId="2508B9A4" w14:textId="030340B6" w:rsidR="00F66460" w:rsidRDefault="00F66460" w:rsidP="00F66460">
            <w:pPr>
              <w:spacing w:after="0" w:line="240" w:lineRule="auto"/>
            </w:pPr>
            <w:hyperlink r:id="rId32" w:history="1">
              <w:r w:rsidRPr="002B4E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edgar.tavares@bwpipelines.com</w:t>
              </w:r>
            </w:hyperlink>
            <w:r w:rsidRPr="007E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6460" w:rsidRPr="00F06A5F" w14:paraId="4BB1A1C5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2763B2FC" w14:textId="1C1DAA69" w:rsidR="00F66460" w:rsidRPr="003D3DAB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Anthony Saputo</w:t>
            </w:r>
          </w:p>
        </w:tc>
        <w:tc>
          <w:tcPr>
            <w:tcW w:w="3648" w:type="dxa"/>
            <w:vAlign w:val="center"/>
          </w:tcPr>
          <w:p w14:paraId="36D62D3D" w14:textId="48C43E56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Sr Rep Supply Development</w:t>
            </w:r>
          </w:p>
        </w:tc>
        <w:tc>
          <w:tcPr>
            <w:tcW w:w="2087" w:type="dxa"/>
            <w:gridSpan w:val="2"/>
            <w:vAlign w:val="center"/>
          </w:tcPr>
          <w:p w14:paraId="51923FC5" w14:textId="434AD9D0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479-8026</w:t>
            </w:r>
          </w:p>
        </w:tc>
        <w:tc>
          <w:tcPr>
            <w:tcW w:w="0" w:type="auto"/>
            <w:gridSpan w:val="2"/>
            <w:vAlign w:val="center"/>
          </w:tcPr>
          <w:p w14:paraId="72A554C3" w14:textId="72AFD572" w:rsidR="00F66460" w:rsidRDefault="00F66460" w:rsidP="00F66460">
            <w:pPr>
              <w:spacing w:after="0" w:line="240" w:lineRule="auto"/>
            </w:pPr>
            <w:hyperlink r:id="rId33" w:history="1">
              <w:r w:rsidRPr="002B4E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anthony.saputo@bwpipelines.com</w:t>
              </w:r>
            </w:hyperlink>
          </w:p>
        </w:tc>
      </w:tr>
      <w:tr w:rsidR="00F66460" w:rsidRPr="00F06A5F" w14:paraId="432DC07D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2758B897" w14:textId="41D589D3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Karen Myer</w:t>
            </w:r>
          </w:p>
        </w:tc>
        <w:tc>
          <w:tcPr>
            <w:tcW w:w="3648" w:type="dxa"/>
            <w:vAlign w:val="center"/>
          </w:tcPr>
          <w:p w14:paraId="11AE37E0" w14:textId="20890C19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Executive Asst</w:t>
            </w:r>
          </w:p>
        </w:tc>
        <w:tc>
          <w:tcPr>
            <w:tcW w:w="2087" w:type="dxa"/>
            <w:gridSpan w:val="2"/>
            <w:vAlign w:val="center"/>
          </w:tcPr>
          <w:p w14:paraId="63A236A2" w14:textId="0E69F688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(713) 479-8668</w:t>
            </w:r>
          </w:p>
        </w:tc>
        <w:tc>
          <w:tcPr>
            <w:tcW w:w="0" w:type="auto"/>
            <w:gridSpan w:val="2"/>
            <w:vAlign w:val="center"/>
          </w:tcPr>
          <w:p w14:paraId="6116CFC6" w14:textId="622D66CE" w:rsidR="00F66460" w:rsidRPr="00CB7719" w:rsidRDefault="00F66460" w:rsidP="00F66460">
            <w:pPr>
              <w:spacing w:after="0" w:line="240" w:lineRule="auto"/>
            </w:pPr>
            <w:hyperlink r:id="rId34" w:history="1">
              <w:r w:rsidRPr="002B4E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karen.myer@bwpipelines.com</w:t>
              </w:r>
            </w:hyperlink>
          </w:p>
        </w:tc>
      </w:tr>
      <w:tr w:rsidR="00F66460" w:rsidRPr="00F06A5F" w14:paraId="4F17469E" w14:textId="77777777" w:rsidTr="23B067F0">
        <w:trPr>
          <w:gridAfter w:val="4"/>
          <w:wAfter w:w="213" w:type="dxa"/>
          <w:trHeight w:val="274"/>
          <w:tblCellSpacing w:w="15" w:type="dxa"/>
        </w:trPr>
        <w:tc>
          <w:tcPr>
            <w:tcW w:w="4467" w:type="dxa"/>
            <w:gridSpan w:val="2"/>
            <w:vAlign w:val="center"/>
          </w:tcPr>
          <w:p w14:paraId="415FE8EF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14:paraId="1777EBD9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6E9FA132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CF7F24C" w14:textId="77777777" w:rsidR="00F66460" w:rsidRDefault="00F66460" w:rsidP="00F66460">
            <w:pPr>
              <w:spacing w:after="0" w:line="240" w:lineRule="auto"/>
            </w:pPr>
          </w:p>
        </w:tc>
      </w:tr>
      <w:tr w:rsidR="00F66460" w:rsidRPr="00F06A5F" w14:paraId="62690DDD" w14:textId="77777777" w:rsidTr="23B067F0">
        <w:trPr>
          <w:gridAfter w:val="4"/>
          <w:wAfter w:w="213" w:type="dxa"/>
          <w:trHeight w:val="562"/>
          <w:tblCellSpacing w:w="15" w:type="dxa"/>
        </w:trPr>
        <w:tc>
          <w:tcPr>
            <w:tcW w:w="8145" w:type="dxa"/>
            <w:gridSpan w:val="3"/>
            <w:vAlign w:val="center"/>
          </w:tcPr>
          <w:p w14:paraId="76CB6F2A" w14:textId="7777777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06A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TRANSPORTATION &amp; STORAGE CONTRACTS</w:t>
            </w:r>
          </w:p>
          <w:p w14:paraId="2C7053CC" w14:textId="137B05C6" w:rsidR="005C13F7" w:rsidRPr="00F06A5F" w:rsidRDefault="005C13F7" w:rsidP="00F66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GasQuest ADMINISTRATION</w:t>
            </w:r>
          </w:p>
        </w:tc>
        <w:tc>
          <w:tcPr>
            <w:tcW w:w="2087" w:type="dxa"/>
            <w:gridSpan w:val="2"/>
            <w:vAlign w:val="center"/>
          </w:tcPr>
          <w:p w14:paraId="6C4B72A7" w14:textId="7777777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57A5DB1" w14:textId="77777777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460" w:rsidRPr="00F06A5F" w14:paraId="66959241" w14:textId="6B431FA9" w:rsidTr="23B067F0">
        <w:trPr>
          <w:trHeight w:val="501"/>
          <w:tblCellSpacing w:w="15" w:type="dxa"/>
        </w:trPr>
        <w:tc>
          <w:tcPr>
            <w:tcW w:w="16787" w:type="dxa"/>
            <w:gridSpan w:val="8"/>
            <w:vAlign w:val="center"/>
          </w:tcPr>
          <w:tbl>
            <w:tblPr>
              <w:tblpPr w:leftFromText="180" w:rightFromText="180" w:vertAnchor="text" w:tblpY="1"/>
              <w:tblOverlap w:val="never"/>
              <w:tblW w:w="1672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510"/>
              <w:gridCol w:w="2160"/>
              <w:gridCol w:w="6552"/>
            </w:tblGrid>
            <w:tr w:rsidR="00F66460" w:rsidRPr="00F06A5F" w14:paraId="3F5C29ED" w14:textId="77777777" w:rsidTr="00D91762">
              <w:trPr>
                <w:trHeight w:val="274"/>
                <w:tblCellSpacing w:w="15" w:type="dxa"/>
              </w:trPr>
              <w:tc>
                <w:tcPr>
                  <w:tcW w:w="4455" w:type="dxa"/>
                  <w:vAlign w:val="center"/>
                  <w:hideMark/>
                </w:tcPr>
                <w:p w14:paraId="62C7107E" w14:textId="7647A129" w:rsidR="00F66460" w:rsidRPr="00F06A5F" w:rsidRDefault="00F66460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Alish Flory</w:t>
                  </w:r>
                </w:p>
              </w:tc>
              <w:tc>
                <w:tcPr>
                  <w:tcW w:w="3480" w:type="dxa"/>
                  <w:vAlign w:val="center"/>
                  <w:hideMark/>
                </w:tcPr>
                <w:p w14:paraId="09D0ADB5" w14:textId="36F56EE3" w:rsidR="00F66460" w:rsidRPr="00F06A5F" w:rsidRDefault="00BF4DB2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Director</w:t>
                  </w:r>
                  <w:r w:rsidR="00F664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F66460"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Contract Administration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14:paraId="25A4BCDE" w14:textId="6D5BC7E4" w:rsidR="00F66460" w:rsidRPr="00F06A5F" w:rsidRDefault="00F66460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270) 688-6837</w:t>
                  </w:r>
                </w:p>
              </w:tc>
              <w:tc>
                <w:tcPr>
                  <w:tcW w:w="6507" w:type="dxa"/>
                  <w:vAlign w:val="center"/>
                  <w:hideMark/>
                </w:tcPr>
                <w:p w14:paraId="3BEE4865" w14:textId="48B44724" w:rsidR="00F66460" w:rsidRPr="00F06A5F" w:rsidRDefault="00F66460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hyperlink r:id="rId35" w:history="1">
                    <w:r w:rsidRPr="002B4E6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alisha.flory@bwpipelines.com </w:t>
                    </w:r>
                  </w:hyperlink>
                </w:p>
              </w:tc>
            </w:tr>
            <w:tr w:rsidR="00F66460" w:rsidRPr="00F06A5F" w14:paraId="06DA6386" w14:textId="77777777" w:rsidTr="00D91762">
              <w:trPr>
                <w:trHeight w:val="274"/>
                <w:tblCellSpacing w:w="15" w:type="dxa"/>
              </w:trPr>
              <w:tc>
                <w:tcPr>
                  <w:tcW w:w="4455" w:type="dxa"/>
                  <w:vAlign w:val="center"/>
                </w:tcPr>
                <w:p w14:paraId="006E6A1C" w14:textId="14F8E34F" w:rsidR="00F66460" w:rsidRDefault="00F66460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Penny Kramer</w:t>
                  </w:r>
                </w:p>
              </w:tc>
              <w:tc>
                <w:tcPr>
                  <w:tcW w:w="3480" w:type="dxa"/>
                  <w:vAlign w:val="center"/>
                </w:tcPr>
                <w:p w14:paraId="26E96F98" w14:textId="2B34F8B6" w:rsidR="00F66460" w:rsidRDefault="00F66460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Lead </w:t>
                  </w:r>
                  <w:r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Contract Administration</w:t>
                  </w:r>
                </w:p>
              </w:tc>
              <w:tc>
                <w:tcPr>
                  <w:tcW w:w="2130" w:type="dxa"/>
                  <w:vAlign w:val="center"/>
                </w:tcPr>
                <w:p w14:paraId="646ACF44" w14:textId="2A361BA3" w:rsidR="00F66460" w:rsidRPr="00F06A5F" w:rsidRDefault="00F66460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270) 688-6753</w:t>
                  </w:r>
                </w:p>
              </w:tc>
              <w:tc>
                <w:tcPr>
                  <w:tcW w:w="6507" w:type="dxa"/>
                  <w:vAlign w:val="center"/>
                </w:tcPr>
                <w:p w14:paraId="709E601E" w14:textId="2A3F9ADA" w:rsidR="00F66460" w:rsidRDefault="00F66460" w:rsidP="00F66460">
                  <w:pPr>
                    <w:spacing w:after="0" w:line="240" w:lineRule="auto"/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</w:pPr>
                  <w:hyperlink r:id="rId36" w:history="1">
                    <w:r w:rsidRPr="002B4E6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penny.kramer@bwpipelines.com </w:t>
                    </w:r>
                  </w:hyperlink>
                </w:p>
              </w:tc>
            </w:tr>
            <w:tr w:rsidR="001F5696" w:rsidRPr="00F06A5F" w14:paraId="73521754" w14:textId="77777777" w:rsidTr="00D91762">
              <w:trPr>
                <w:trHeight w:val="274"/>
                <w:tblCellSpacing w:w="15" w:type="dxa"/>
              </w:trPr>
              <w:tc>
                <w:tcPr>
                  <w:tcW w:w="4455" w:type="dxa"/>
                  <w:vAlign w:val="center"/>
                </w:tcPr>
                <w:p w14:paraId="1B661C88" w14:textId="1CCB4A08" w:rsidR="001F5696" w:rsidRDefault="001F5696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Jana Edens</w:t>
                  </w:r>
                </w:p>
              </w:tc>
              <w:tc>
                <w:tcPr>
                  <w:tcW w:w="3480" w:type="dxa"/>
                  <w:vAlign w:val="center"/>
                </w:tcPr>
                <w:p w14:paraId="37614980" w14:textId="309A5D75" w:rsidR="001F5696" w:rsidRDefault="001F5696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Lead </w:t>
                  </w:r>
                  <w:r w:rsidRPr="00F06A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Contract Administration</w:t>
                  </w:r>
                </w:p>
              </w:tc>
              <w:tc>
                <w:tcPr>
                  <w:tcW w:w="2130" w:type="dxa"/>
                  <w:vAlign w:val="center"/>
                </w:tcPr>
                <w:p w14:paraId="2A4D80E7" w14:textId="25A67682" w:rsidR="001F5696" w:rsidRPr="00F06A5F" w:rsidRDefault="001F5696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(270) 688-</w:t>
                  </w:r>
                  <w:r w:rsidR="00731D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6606</w:t>
                  </w:r>
                </w:p>
              </w:tc>
              <w:tc>
                <w:tcPr>
                  <w:tcW w:w="6507" w:type="dxa"/>
                  <w:vAlign w:val="center"/>
                </w:tcPr>
                <w:p w14:paraId="7A56E9BE" w14:textId="47D014E2" w:rsidR="00731DE6" w:rsidRDefault="004E0BDE" w:rsidP="00F66460">
                  <w:pPr>
                    <w:spacing w:after="0" w:line="240" w:lineRule="auto"/>
                  </w:pPr>
                  <w:hyperlink r:id="rId37" w:history="1">
                    <w:r w:rsidRPr="00B1532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janaedens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@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bwpip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l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pacing w:val="1"/>
                        <w:sz w:val="24"/>
                        <w:szCs w:val="24"/>
                      </w:rPr>
                      <w:t>i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n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s.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pacing w:val="-1"/>
                        <w:sz w:val="24"/>
                        <w:szCs w:val="24"/>
                      </w:rPr>
                      <w:t>c</w:t>
                    </w:r>
                    <w:r w:rsidRPr="00B15325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</w:rPr>
                      <w:t>om</w:t>
                    </w:r>
                  </w:hyperlink>
                </w:p>
              </w:tc>
            </w:tr>
            <w:tr w:rsidR="00F66460" w:rsidRPr="00F06A5F" w14:paraId="571493C6" w14:textId="77777777" w:rsidTr="00D91762">
              <w:trPr>
                <w:trHeight w:val="274"/>
                <w:tblCellSpacing w:w="15" w:type="dxa"/>
              </w:trPr>
              <w:tc>
                <w:tcPr>
                  <w:tcW w:w="4455" w:type="dxa"/>
                  <w:vAlign w:val="center"/>
                </w:tcPr>
                <w:p w14:paraId="097646E2" w14:textId="27E55E86" w:rsidR="00F66460" w:rsidRDefault="005C13F7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Rob Snyder </w:t>
                  </w:r>
                </w:p>
              </w:tc>
              <w:tc>
                <w:tcPr>
                  <w:tcW w:w="3480" w:type="dxa"/>
                  <w:vAlign w:val="center"/>
                </w:tcPr>
                <w:p w14:paraId="1989F1A5" w14:textId="09D16645" w:rsidR="00F66460" w:rsidRDefault="009B2EE4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GasQuest Admin Specialist</w:t>
                  </w:r>
                </w:p>
              </w:tc>
              <w:tc>
                <w:tcPr>
                  <w:tcW w:w="2130" w:type="dxa"/>
                  <w:vAlign w:val="center"/>
                </w:tcPr>
                <w:p w14:paraId="5C07FA7E" w14:textId="22F9A6F9" w:rsidR="00F66460" w:rsidRPr="00F06A5F" w:rsidRDefault="000A5760" w:rsidP="00F664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(270)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688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6839</w:t>
                  </w:r>
                </w:p>
              </w:tc>
              <w:tc>
                <w:tcPr>
                  <w:tcW w:w="6507" w:type="dxa"/>
                  <w:vAlign w:val="center"/>
                </w:tcPr>
                <w:p w14:paraId="39218C6A" w14:textId="41625CA7" w:rsidR="00F66460" w:rsidRDefault="00717171" w:rsidP="00F66460">
                  <w:pPr>
                    <w:spacing w:after="0" w:line="240" w:lineRule="auto"/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</w:pPr>
                  <w:hyperlink r:id="rId38"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rob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-2"/>
                        <w:sz w:val="24"/>
                        <w:szCs w:val="24"/>
                        <w:u w:val="single" w:color="0000FF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rt.snyd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1"/>
                        <w:sz w:val="24"/>
                        <w:szCs w:val="24"/>
                        <w:u w:val="single" w:color="0000FF"/>
                      </w:rPr>
                      <w:t>r@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bwpip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l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1"/>
                        <w:sz w:val="24"/>
                        <w:szCs w:val="24"/>
                        <w:u w:val="single" w:color="0000FF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s.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c</w:t>
                    </w:r>
                    <w:r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om</w:t>
                    </w:r>
                  </w:hyperlink>
                </w:p>
              </w:tc>
            </w:tr>
          </w:tbl>
          <w:p w14:paraId="6695923E" w14:textId="1242FD8C" w:rsidR="00F66460" w:rsidRPr="00620B86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14:paraId="6695923F" w14:textId="406232C8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14:paraId="66959240" w14:textId="7943FD88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" w:type="dxa"/>
            <w:vAlign w:val="center"/>
          </w:tcPr>
          <w:p w14:paraId="09228BF6" w14:textId="24CA2040" w:rsidR="00F66460" w:rsidRPr="00F06A5F" w:rsidRDefault="00F66460" w:rsidP="00F66460">
            <w:pPr>
              <w:spacing w:after="0" w:line="240" w:lineRule="auto"/>
            </w:pPr>
          </w:p>
        </w:tc>
      </w:tr>
      <w:tr w:rsidR="006E0EB1" w:rsidRPr="00F06A5F" w14:paraId="484627E4" w14:textId="77777777" w:rsidTr="23B067F0">
        <w:trPr>
          <w:trHeight w:val="501"/>
          <w:tblCellSpacing w:w="15" w:type="dxa"/>
        </w:trPr>
        <w:tc>
          <w:tcPr>
            <w:tcW w:w="16787" w:type="dxa"/>
            <w:gridSpan w:val="8"/>
            <w:vAlign w:val="center"/>
          </w:tcPr>
          <w:p w14:paraId="23B27043" w14:textId="77777777" w:rsidR="006E0EB1" w:rsidRDefault="006E0EB1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14:paraId="0F897370" w14:textId="77777777" w:rsidR="006E0EB1" w:rsidRPr="00F06A5F" w:rsidRDefault="006E0EB1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14:paraId="271E52E6" w14:textId="77777777" w:rsidR="006E0EB1" w:rsidRPr="00F06A5F" w:rsidRDefault="006E0EB1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" w:type="dxa"/>
            <w:vAlign w:val="center"/>
          </w:tcPr>
          <w:p w14:paraId="515F18C5" w14:textId="77777777" w:rsidR="006E0EB1" w:rsidRPr="00F06A5F" w:rsidRDefault="006E0EB1" w:rsidP="00F66460">
            <w:pPr>
              <w:spacing w:after="0" w:line="240" w:lineRule="auto"/>
            </w:pPr>
          </w:p>
        </w:tc>
      </w:tr>
      <w:tr w:rsidR="00F66460" w:rsidRPr="00F06A5F" w14:paraId="66959246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  <w:hideMark/>
          </w:tcPr>
          <w:p w14:paraId="66959242" w14:textId="4E8ED6C1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CREDIT</w:t>
            </w:r>
          </w:p>
        </w:tc>
        <w:tc>
          <w:tcPr>
            <w:tcW w:w="3678" w:type="dxa"/>
            <w:gridSpan w:val="2"/>
            <w:vAlign w:val="center"/>
            <w:hideMark/>
          </w:tcPr>
          <w:p w14:paraId="66959243" w14:textId="0B120D49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  <w:hideMark/>
          </w:tcPr>
          <w:p w14:paraId="66959244" w14:textId="4E9450B5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6959245" w14:textId="2AE90985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460" w:rsidRPr="00F06A5F" w14:paraId="22A2E3E9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45E7924D" w14:textId="4503E354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Patrice Humphrey</w:t>
            </w:r>
          </w:p>
        </w:tc>
        <w:tc>
          <w:tcPr>
            <w:tcW w:w="3678" w:type="dxa"/>
            <w:gridSpan w:val="2"/>
            <w:vAlign w:val="center"/>
          </w:tcPr>
          <w:p w14:paraId="5FE46F02" w14:textId="4134DB5E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Manager Treasury Services</w:t>
            </w:r>
          </w:p>
        </w:tc>
        <w:tc>
          <w:tcPr>
            <w:tcW w:w="2087" w:type="dxa"/>
            <w:gridSpan w:val="2"/>
            <w:vAlign w:val="center"/>
          </w:tcPr>
          <w:p w14:paraId="5983942A" w14:textId="23D0746D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  <w:r w:rsidRPr="00F06A5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688-6446</w:t>
            </w:r>
          </w:p>
        </w:tc>
        <w:tc>
          <w:tcPr>
            <w:tcW w:w="0" w:type="auto"/>
            <w:vAlign w:val="center"/>
          </w:tcPr>
          <w:p w14:paraId="27D7F370" w14:textId="3B3767B9" w:rsidR="00F66460" w:rsidRDefault="00F66460" w:rsidP="00F66460">
            <w:pPr>
              <w:spacing w:after="0" w:line="240" w:lineRule="auto"/>
            </w:pPr>
            <w:hyperlink r:id="rId39" w:history="1">
              <w:r w:rsidRPr="002B4E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patrice.humphrey@bwpipelines.com </w:t>
              </w:r>
            </w:hyperlink>
          </w:p>
        </w:tc>
      </w:tr>
      <w:tr w:rsidR="00F66460" w:rsidRPr="00F06A5F" w14:paraId="53D66492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472D0AB0" w14:textId="5543B7EF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25FFDE07" w14:textId="21F431F4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63F56F15" w14:textId="302D2739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B36FD7" w14:textId="4F46776B" w:rsidR="00F66460" w:rsidRDefault="00F66460" w:rsidP="00F66460">
            <w:pPr>
              <w:spacing w:after="0" w:line="240" w:lineRule="auto"/>
            </w:pPr>
          </w:p>
        </w:tc>
      </w:tr>
      <w:tr w:rsidR="00F66460" w:rsidRPr="00F06A5F" w14:paraId="66959253" w14:textId="6711FF7A" w:rsidTr="23B067F0">
        <w:trPr>
          <w:gridAfter w:val="4"/>
          <w:wAfter w:w="213" w:type="dxa"/>
          <w:tblCellSpacing w:w="15" w:type="dxa"/>
        </w:trPr>
        <w:tc>
          <w:tcPr>
            <w:tcW w:w="8145" w:type="dxa"/>
            <w:gridSpan w:val="3"/>
            <w:vAlign w:val="center"/>
            <w:hideMark/>
          </w:tcPr>
          <w:p w14:paraId="66959250" w14:textId="095C2093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  <w:hideMark/>
          </w:tcPr>
          <w:p w14:paraId="66959251" w14:textId="2E5A5AF4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59252" w14:textId="5B601B48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82CAC8" w14:textId="11036E6E" w:rsidR="00F66460" w:rsidRPr="00F06A5F" w:rsidRDefault="00F66460" w:rsidP="00F66460">
            <w:pPr>
              <w:spacing w:after="0" w:line="240" w:lineRule="auto"/>
            </w:pPr>
          </w:p>
        </w:tc>
      </w:tr>
      <w:tr w:rsidR="005074C0" w:rsidRPr="00F06A5F" w14:paraId="6F80BDCD" w14:textId="77777777" w:rsidTr="23B067F0">
        <w:trPr>
          <w:gridAfter w:val="4"/>
          <w:wAfter w:w="213" w:type="dxa"/>
          <w:tblCellSpacing w:w="15" w:type="dxa"/>
        </w:trPr>
        <w:tc>
          <w:tcPr>
            <w:tcW w:w="8145" w:type="dxa"/>
            <w:gridSpan w:val="3"/>
            <w:vAlign w:val="center"/>
          </w:tcPr>
          <w:p w14:paraId="55E08670" w14:textId="77777777" w:rsidR="005074C0" w:rsidRPr="00F06A5F" w:rsidRDefault="005074C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21924EBC" w14:textId="77777777" w:rsidR="005074C0" w:rsidRPr="00F06A5F" w:rsidRDefault="005074C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E336D3" w14:textId="77777777" w:rsidR="005074C0" w:rsidRPr="00F06A5F" w:rsidRDefault="005074C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BAFCCB" w14:textId="77777777" w:rsidR="005074C0" w:rsidRPr="00F06A5F" w:rsidRDefault="005074C0" w:rsidP="00F66460">
            <w:pPr>
              <w:spacing w:after="0" w:line="240" w:lineRule="auto"/>
            </w:pPr>
          </w:p>
        </w:tc>
      </w:tr>
      <w:tr w:rsidR="00F66460" w:rsidRPr="00F06A5F" w14:paraId="66959259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  <w:hideMark/>
          </w:tcPr>
          <w:p w14:paraId="66959255" w14:textId="4BB01A32" w:rsidR="00F66460" w:rsidRPr="00686802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E07B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GAS CONTROL</w:t>
            </w:r>
          </w:p>
        </w:tc>
        <w:tc>
          <w:tcPr>
            <w:tcW w:w="3678" w:type="dxa"/>
            <w:gridSpan w:val="2"/>
            <w:vAlign w:val="center"/>
            <w:hideMark/>
          </w:tcPr>
          <w:p w14:paraId="66959256" w14:textId="3A82C62F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Align w:val="center"/>
            <w:hideMark/>
          </w:tcPr>
          <w:p w14:paraId="66959257" w14:textId="45F9DB1E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59258" w14:textId="1D57EE8F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460" w:rsidRPr="00F06A5F" w14:paraId="6695925E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  <w:hideMark/>
          </w:tcPr>
          <w:p w14:paraId="6695925A" w14:textId="50139636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Mitch Whitehead</w:t>
            </w:r>
          </w:p>
        </w:tc>
        <w:tc>
          <w:tcPr>
            <w:tcW w:w="3678" w:type="dxa"/>
            <w:gridSpan w:val="2"/>
            <w:vAlign w:val="center"/>
            <w:hideMark/>
          </w:tcPr>
          <w:p w14:paraId="6695925B" w14:textId="1A767860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Director Gas Control</w:t>
            </w:r>
          </w:p>
        </w:tc>
        <w:tc>
          <w:tcPr>
            <w:tcW w:w="2087" w:type="dxa"/>
            <w:gridSpan w:val="2"/>
            <w:vAlign w:val="center"/>
            <w:hideMark/>
          </w:tcPr>
          <w:p w14:paraId="6695925C" w14:textId="4DF4BDC9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 688-6840</w:t>
            </w:r>
          </w:p>
        </w:tc>
        <w:tc>
          <w:tcPr>
            <w:tcW w:w="0" w:type="auto"/>
            <w:vAlign w:val="center"/>
            <w:hideMark/>
          </w:tcPr>
          <w:p w14:paraId="6695925D" w14:textId="3EAFA59C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Pr="002B4E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mitchell.whitehead@bwpipelines.com </w:t>
              </w:r>
            </w:hyperlink>
          </w:p>
        </w:tc>
      </w:tr>
      <w:tr w:rsidR="00F66460" w:rsidRPr="00F06A5F" w14:paraId="66959263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6695925F" w14:textId="11877FD6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Josh Ferguson</w:t>
            </w:r>
          </w:p>
        </w:tc>
        <w:tc>
          <w:tcPr>
            <w:tcW w:w="3678" w:type="dxa"/>
            <w:gridSpan w:val="2"/>
            <w:vAlign w:val="center"/>
          </w:tcPr>
          <w:p w14:paraId="66959260" w14:textId="56614D0D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Manager Gas Control</w:t>
            </w:r>
          </w:p>
        </w:tc>
        <w:tc>
          <w:tcPr>
            <w:tcW w:w="2087" w:type="dxa"/>
            <w:gridSpan w:val="2"/>
            <w:vAlign w:val="center"/>
          </w:tcPr>
          <w:p w14:paraId="66959261" w14:textId="204DE7ED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 688-6827</w:t>
            </w:r>
          </w:p>
        </w:tc>
        <w:tc>
          <w:tcPr>
            <w:tcW w:w="0" w:type="auto"/>
            <w:vAlign w:val="center"/>
          </w:tcPr>
          <w:p w14:paraId="66959262" w14:textId="51948C0D" w:rsidR="00F66460" w:rsidRDefault="00F66460" w:rsidP="00F66460">
            <w:pPr>
              <w:spacing w:after="0" w:line="240" w:lineRule="auto"/>
            </w:pPr>
            <w:hyperlink r:id="rId41" w:history="1">
              <w:r w:rsidRPr="002B4E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matthew.wilson@bwpipelines.com </w:t>
              </w:r>
            </w:hyperlink>
            <w:r w:rsidRPr="0025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6460" w:rsidRPr="00F06A5F" w14:paraId="66959268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66959264" w14:textId="795AA41E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Gas Control</w:t>
            </w:r>
          </w:p>
        </w:tc>
        <w:tc>
          <w:tcPr>
            <w:tcW w:w="3678" w:type="dxa"/>
            <w:gridSpan w:val="2"/>
            <w:vAlign w:val="center"/>
          </w:tcPr>
          <w:p w14:paraId="66959265" w14:textId="25571533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66959266" w14:textId="42693319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(270) 688-4730</w:t>
            </w:r>
          </w:p>
        </w:tc>
        <w:tc>
          <w:tcPr>
            <w:tcW w:w="0" w:type="auto"/>
            <w:vAlign w:val="center"/>
          </w:tcPr>
          <w:p w14:paraId="66959267" w14:textId="4743E1F9" w:rsidR="00F66460" w:rsidRDefault="00F66460" w:rsidP="00F66460">
            <w:pPr>
              <w:spacing w:after="0" w:line="240" w:lineRule="auto"/>
            </w:pPr>
            <w:hyperlink r:id="rId42" w:history="1">
              <w:r w:rsidRPr="002B4E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gulfsouth@bwpipelines.com </w:t>
              </w:r>
            </w:hyperlink>
          </w:p>
        </w:tc>
      </w:tr>
      <w:tr w:rsidR="00F66460" w:rsidRPr="00F06A5F" w14:paraId="6695926D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66959269" w14:textId="687BE4D2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6695926A" w14:textId="513531AA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14:paraId="6695926B" w14:textId="74064D03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95926C" w14:textId="30C56E8B" w:rsidR="00F66460" w:rsidRDefault="00F66460" w:rsidP="00F66460">
            <w:pPr>
              <w:spacing w:after="0" w:line="240" w:lineRule="auto"/>
            </w:pPr>
          </w:p>
        </w:tc>
      </w:tr>
      <w:tr w:rsidR="00F66460" w:rsidRPr="00F06A5F" w14:paraId="22ABE052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104EE60A" w14:textId="09F4818B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</w:rPr>
              <w:t>CUSTOMER SERVICE</w:t>
            </w:r>
          </w:p>
        </w:tc>
        <w:tc>
          <w:tcPr>
            <w:tcW w:w="3678" w:type="dxa"/>
            <w:gridSpan w:val="2"/>
            <w:vAlign w:val="center"/>
          </w:tcPr>
          <w:p w14:paraId="3DDBBAE4" w14:textId="11023B5B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/>
                <w:color w:val="0070C0"/>
              </w:rPr>
              <w:t>(713) 479-8140</w:t>
            </w:r>
          </w:p>
        </w:tc>
        <w:tc>
          <w:tcPr>
            <w:tcW w:w="2087" w:type="dxa"/>
            <w:gridSpan w:val="2"/>
          </w:tcPr>
          <w:p w14:paraId="319D8B94" w14:textId="766198B7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0082F0" w14:textId="192C9C85" w:rsidR="00F66460" w:rsidRPr="00257ACB" w:rsidRDefault="00F66460" w:rsidP="00F6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460" w:rsidRPr="00F06A5F" w14:paraId="66959272" w14:textId="77777777" w:rsidTr="23B067F0">
        <w:trPr>
          <w:gridAfter w:val="5"/>
          <w:wAfter w:w="279" w:type="dxa"/>
          <w:trHeight w:val="274"/>
          <w:tblCellSpacing w:w="15" w:type="dxa"/>
        </w:trPr>
        <w:tc>
          <w:tcPr>
            <w:tcW w:w="4437" w:type="dxa"/>
            <w:vAlign w:val="center"/>
          </w:tcPr>
          <w:p w14:paraId="6695926E" w14:textId="61197233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PIPELINE EMERGENCY</w:t>
            </w:r>
          </w:p>
        </w:tc>
        <w:tc>
          <w:tcPr>
            <w:tcW w:w="3678" w:type="dxa"/>
            <w:gridSpan w:val="2"/>
            <w:vAlign w:val="center"/>
          </w:tcPr>
          <w:p w14:paraId="6695926F" w14:textId="12E3531D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F64">
              <w:rPr>
                <w:rFonts w:ascii="Times New Roman" w:eastAsia="Times New Roman" w:hAnsi="Times New Roman"/>
                <w:color w:val="FF0000"/>
              </w:rPr>
              <w:t>(800) 850-0051</w:t>
            </w:r>
          </w:p>
        </w:tc>
        <w:tc>
          <w:tcPr>
            <w:tcW w:w="2087" w:type="dxa"/>
            <w:gridSpan w:val="2"/>
          </w:tcPr>
          <w:p w14:paraId="66959270" w14:textId="4C8EDEFC" w:rsidR="00F66460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959271" w14:textId="200D4496" w:rsidR="00F66460" w:rsidRDefault="00F66460" w:rsidP="00F66460">
            <w:pPr>
              <w:spacing w:after="0" w:line="240" w:lineRule="auto"/>
            </w:pPr>
          </w:p>
        </w:tc>
      </w:tr>
      <w:tr w:rsidR="00F66460" w:rsidRPr="00F06A5F" w14:paraId="66959275" w14:textId="77777777" w:rsidTr="23B067F0">
        <w:trPr>
          <w:gridAfter w:val="5"/>
          <w:wAfter w:w="279" w:type="dxa"/>
          <w:trHeight w:val="258"/>
          <w:tblCellSpacing w:w="15" w:type="dxa"/>
        </w:trPr>
        <w:tc>
          <w:tcPr>
            <w:tcW w:w="8145" w:type="dxa"/>
            <w:gridSpan w:val="3"/>
            <w:vAlign w:val="center"/>
          </w:tcPr>
          <w:p w14:paraId="66959273" w14:textId="35F83868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16" w:type="dxa"/>
            <w:gridSpan w:val="3"/>
            <w:noWrap/>
            <w:vAlign w:val="center"/>
          </w:tcPr>
          <w:p w14:paraId="66959274" w14:textId="0E98C274" w:rsidR="00F66460" w:rsidRPr="00F06A5F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66460" w:rsidRPr="00F06A5F" w14:paraId="66959278" w14:textId="77777777" w:rsidTr="23B067F0">
        <w:trPr>
          <w:gridAfter w:val="5"/>
          <w:wAfter w:w="279" w:type="dxa"/>
          <w:trHeight w:val="258"/>
          <w:tblCellSpacing w:w="15" w:type="dxa"/>
        </w:trPr>
        <w:tc>
          <w:tcPr>
            <w:tcW w:w="8145" w:type="dxa"/>
            <w:gridSpan w:val="3"/>
            <w:vAlign w:val="center"/>
          </w:tcPr>
          <w:p w14:paraId="66959276" w14:textId="21139D39" w:rsidR="00F66460" w:rsidRPr="00F11F3C" w:rsidRDefault="005074C0" w:rsidP="00F664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>02/09/2024</w:t>
            </w:r>
          </w:p>
        </w:tc>
        <w:tc>
          <w:tcPr>
            <w:tcW w:w="8516" w:type="dxa"/>
            <w:gridSpan w:val="3"/>
            <w:noWrap/>
            <w:vAlign w:val="center"/>
          </w:tcPr>
          <w:p w14:paraId="66959277" w14:textId="167A805E" w:rsidR="00F66460" w:rsidRPr="00F94F64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</w:rPr>
            </w:pPr>
          </w:p>
        </w:tc>
      </w:tr>
      <w:tr w:rsidR="00F66460" w:rsidRPr="00F06A5F" w14:paraId="6695927B" w14:textId="77777777" w:rsidTr="23B067F0">
        <w:trPr>
          <w:gridAfter w:val="5"/>
          <w:wAfter w:w="279" w:type="dxa"/>
          <w:trHeight w:val="258"/>
          <w:tblCellSpacing w:w="15" w:type="dxa"/>
        </w:trPr>
        <w:tc>
          <w:tcPr>
            <w:tcW w:w="8145" w:type="dxa"/>
            <w:gridSpan w:val="3"/>
            <w:vAlign w:val="center"/>
          </w:tcPr>
          <w:p w14:paraId="66959279" w14:textId="391DAA59" w:rsidR="00F66460" w:rsidRPr="00F94F64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6" w:type="dxa"/>
            <w:gridSpan w:val="3"/>
            <w:noWrap/>
            <w:vAlign w:val="center"/>
          </w:tcPr>
          <w:p w14:paraId="6695927A" w14:textId="34F86A95" w:rsidR="00F66460" w:rsidRPr="00F94F64" w:rsidRDefault="00F66460" w:rsidP="00F664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14:paraId="0D924CA5" w14:textId="77777777" w:rsidR="00942FD9" w:rsidRDefault="00942FD9" w:rsidP="00942FD9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="00956C2E" w:rsidRPr="00F06A5F">
        <w:rPr>
          <w:rFonts w:ascii="Times New Roman" w:eastAsia="Times New Roman" w:hAnsi="Times New Roman"/>
          <w:b/>
          <w:bCs/>
          <w:sz w:val="24"/>
          <w:szCs w:val="24"/>
        </w:rPr>
        <w:t>ORPORATE HEADQUARTERS</w:t>
      </w:r>
      <w:r w:rsidR="00956C2E" w:rsidRPr="00F06A5F">
        <w:rPr>
          <w:rFonts w:ascii="Times New Roman" w:eastAsia="Times New Roman" w:hAnsi="Times New Roman"/>
          <w:sz w:val="24"/>
          <w:szCs w:val="24"/>
        </w:rPr>
        <w:br/>
      </w:r>
      <w:r w:rsidR="00956C2E">
        <w:rPr>
          <w:rFonts w:ascii="Times New Roman" w:eastAsia="Times New Roman" w:hAnsi="Times New Roman"/>
          <w:sz w:val="24"/>
          <w:szCs w:val="24"/>
        </w:rPr>
        <w:t>Gulf South Pipeline Company, LP</w:t>
      </w:r>
    </w:p>
    <w:p w14:paraId="6695927E" w14:textId="40930931" w:rsidR="00956C2E" w:rsidRDefault="00956C2E" w:rsidP="00942FD9">
      <w:pPr>
        <w:framePr w:hSpace="180" w:wrap="around" w:vAnchor="text" w:hAnchor="text" w:y="1"/>
        <w:spacing w:after="0" w:line="240" w:lineRule="auto"/>
        <w:suppressOverlap/>
      </w:pPr>
      <w:r w:rsidRPr="00F06A5F">
        <w:rPr>
          <w:rFonts w:ascii="Times New Roman" w:eastAsia="Times New Roman" w:hAnsi="Times New Roman"/>
          <w:sz w:val="24"/>
          <w:szCs w:val="24"/>
        </w:rPr>
        <w:t>9 Greenway Plaza, Suite 2800</w:t>
      </w:r>
      <w:r w:rsidRPr="00F06A5F">
        <w:rPr>
          <w:rFonts w:ascii="Times New Roman" w:eastAsia="Times New Roman" w:hAnsi="Times New Roman"/>
          <w:sz w:val="24"/>
          <w:szCs w:val="24"/>
        </w:rPr>
        <w:br/>
        <w:t>Houston, TX 77046</w:t>
      </w:r>
      <w:r w:rsidRPr="00F06A5F">
        <w:rPr>
          <w:rFonts w:ascii="Times New Roman" w:eastAsia="Times New Roman" w:hAnsi="Times New Roman"/>
          <w:sz w:val="24"/>
          <w:szCs w:val="24"/>
        </w:rPr>
        <w:br/>
      </w:r>
    </w:p>
    <w:sectPr w:rsidR="00956C2E" w:rsidSect="00BD54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89D6" w14:textId="77777777" w:rsidR="00CF63E1" w:rsidRDefault="00CF63E1" w:rsidP="00F06A5F">
      <w:pPr>
        <w:spacing w:after="0" w:line="240" w:lineRule="auto"/>
      </w:pPr>
      <w:r>
        <w:separator/>
      </w:r>
    </w:p>
  </w:endnote>
  <w:endnote w:type="continuationSeparator" w:id="0">
    <w:p w14:paraId="28587528" w14:textId="77777777" w:rsidR="00CF63E1" w:rsidRDefault="00CF63E1" w:rsidP="00F06A5F">
      <w:pPr>
        <w:spacing w:after="0" w:line="240" w:lineRule="auto"/>
      </w:pPr>
      <w:r>
        <w:continuationSeparator/>
      </w:r>
    </w:p>
  </w:endnote>
  <w:endnote w:type="continuationNotice" w:id="1">
    <w:p w14:paraId="00B0A787" w14:textId="77777777" w:rsidR="00CF63E1" w:rsidRDefault="00CF6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A828" w14:textId="77777777" w:rsidR="00CF63E1" w:rsidRDefault="00CF63E1" w:rsidP="00F06A5F">
      <w:pPr>
        <w:spacing w:after="0" w:line="240" w:lineRule="auto"/>
      </w:pPr>
      <w:r>
        <w:separator/>
      </w:r>
    </w:p>
  </w:footnote>
  <w:footnote w:type="continuationSeparator" w:id="0">
    <w:p w14:paraId="36637EF2" w14:textId="77777777" w:rsidR="00CF63E1" w:rsidRDefault="00CF63E1" w:rsidP="00F06A5F">
      <w:pPr>
        <w:spacing w:after="0" w:line="240" w:lineRule="auto"/>
      </w:pPr>
      <w:r>
        <w:continuationSeparator/>
      </w:r>
    </w:p>
  </w:footnote>
  <w:footnote w:type="continuationNotice" w:id="1">
    <w:p w14:paraId="6DFAD13C" w14:textId="77777777" w:rsidR="00CF63E1" w:rsidRDefault="00CF63E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5F"/>
    <w:rsid w:val="000050C8"/>
    <w:rsid w:val="0001059F"/>
    <w:rsid w:val="00023C45"/>
    <w:rsid w:val="00024AD8"/>
    <w:rsid w:val="00026A3A"/>
    <w:rsid w:val="00044471"/>
    <w:rsid w:val="000729BC"/>
    <w:rsid w:val="00075741"/>
    <w:rsid w:val="00076773"/>
    <w:rsid w:val="00081FE1"/>
    <w:rsid w:val="000A450F"/>
    <w:rsid w:val="000A5760"/>
    <w:rsid w:val="000B46AC"/>
    <w:rsid w:val="000B7427"/>
    <w:rsid w:val="000C1678"/>
    <w:rsid w:val="000C44C9"/>
    <w:rsid w:val="000D2255"/>
    <w:rsid w:val="000E19CF"/>
    <w:rsid w:val="00107284"/>
    <w:rsid w:val="001372B4"/>
    <w:rsid w:val="0014402C"/>
    <w:rsid w:val="001678C7"/>
    <w:rsid w:val="00187035"/>
    <w:rsid w:val="00190AA8"/>
    <w:rsid w:val="001962FF"/>
    <w:rsid w:val="001A3E4B"/>
    <w:rsid w:val="001B594D"/>
    <w:rsid w:val="001B5962"/>
    <w:rsid w:val="001C2941"/>
    <w:rsid w:val="001C3959"/>
    <w:rsid w:val="001D25B3"/>
    <w:rsid w:val="001E5C9F"/>
    <w:rsid w:val="001F5696"/>
    <w:rsid w:val="001F7C7E"/>
    <w:rsid w:val="0020047B"/>
    <w:rsid w:val="002250DD"/>
    <w:rsid w:val="002332BB"/>
    <w:rsid w:val="00236F7A"/>
    <w:rsid w:val="00245702"/>
    <w:rsid w:val="002541BB"/>
    <w:rsid w:val="002579CE"/>
    <w:rsid w:val="00257ACB"/>
    <w:rsid w:val="00270A23"/>
    <w:rsid w:val="0028276A"/>
    <w:rsid w:val="002869DA"/>
    <w:rsid w:val="002919FF"/>
    <w:rsid w:val="002B4DF3"/>
    <w:rsid w:val="002C0336"/>
    <w:rsid w:val="002D222E"/>
    <w:rsid w:val="00300E7D"/>
    <w:rsid w:val="003031E5"/>
    <w:rsid w:val="0031528A"/>
    <w:rsid w:val="00330556"/>
    <w:rsid w:val="00334BA9"/>
    <w:rsid w:val="00342556"/>
    <w:rsid w:val="00343414"/>
    <w:rsid w:val="00350CD3"/>
    <w:rsid w:val="003531E2"/>
    <w:rsid w:val="003534C8"/>
    <w:rsid w:val="00360252"/>
    <w:rsid w:val="00364297"/>
    <w:rsid w:val="00371249"/>
    <w:rsid w:val="0037532D"/>
    <w:rsid w:val="003974E8"/>
    <w:rsid w:val="003A2422"/>
    <w:rsid w:val="003A38C6"/>
    <w:rsid w:val="003B469E"/>
    <w:rsid w:val="003C053A"/>
    <w:rsid w:val="003C4C9C"/>
    <w:rsid w:val="003C558A"/>
    <w:rsid w:val="003D0852"/>
    <w:rsid w:val="003D3DAB"/>
    <w:rsid w:val="003D7FB1"/>
    <w:rsid w:val="00405992"/>
    <w:rsid w:val="00407557"/>
    <w:rsid w:val="0041480D"/>
    <w:rsid w:val="00417CBB"/>
    <w:rsid w:val="004203EB"/>
    <w:rsid w:val="00420A5A"/>
    <w:rsid w:val="00426C96"/>
    <w:rsid w:val="00431545"/>
    <w:rsid w:val="00435AB2"/>
    <w:rsid w:val="00453005"/>
    <w:rsid w:val="00454FA9"/>
    <w:rsid w:val="004563EE"/>
    <w:rsid w:val="00460C40"/>
    <w:rsid w:val="0046549A"/>
    <w:rsid w:val="00470D82"/>
    <w:rsid w:val="00474831"/>
    <w:rsid w:val="00474B71"/>
    <w:rsid w:val="004867A0"/>
    <w:rsid w:val="00492F59"/>
    <w:rsid w:val="0049440C"/>
    <w:rsid w:val="004A03F7"/>
    <w:rsid w:val="004A41AF"/>
    <w:rsid w:val="004A7B05"/>
    <w:rsid w:val="004B1130"/>
    <w:rsid w:val="004B1F96"/>
    <w:rsid w:val="004C21CC"/>
    <w:rsid w:val="004D6B46"/>
    <w:rsid w:val="004E0BDE"/>
    <w:rsid w:val="004E3ABD"/>
    <w:rsid w:val="005074C0"/>
    <w:rsid w:val="0050788F"/>
    <w:rsid w:val="00511136"/>
    <w:rsid w:val="005176CB"/>
    <w:rsid w:val="00525334"/>
    <w:rsid w:val="005257A4"/>
    <w:rsid w:val="00531EE4"/>
    <w:rsid w:val="0053296A"/>
    <w:rsid w:val="00551665"/>
    <w:rsid w:val="00597F44"/>
    <w:rsid w:val="005A6088"/>
    <w:rsid w:val="005A7761"/>
    <w:rsid w:val="005B6302"/>
    <w:rsid w:val="005C13F7"/>
    <w:rsid w:val="005C2D3C"/>
    <w:rsid w:val="005C76C5"/>
    <w:rsid w:val="005C7DAC"/>
    <w:rsid w:val="005F6186"/>
    <w:rsid w:val="00602358"/>
    <w:rsid w:val="00610EF4"/>
    <w:rsid w:val="00612701"/>
    <w:rsid w:val="006134E3"/>
    <w:rsid w:val="00620B86"/>
    <w:rsid w:val="00621DB0"/>
    <w:rsid w:val="006346C0"/>
    <w:rsid w:val="00654399"/>
    <w:rsid w:val="00673F9F"/>
    <w:rsid w:val="00686802"/>
    <w:rsid w:val="0068769F"/>
    <w:rsid w:val="006A082F"/>
    <w:rsid w:val="006A5527"/>
    <w:rsid w:val="006B4639"/>
    <w:rsid w:val="006C601B"/>
    <w:rsid w:val="006E0EB1"/>
    <w:rsid w:val="006E47F5"/>
    <w:rsid w:val="006E5E42"/>
    <w:rsid w:val="006E677F"/>
    <w:rsid w:val="006F63D5"/>
    <w:rsid w:val="00701F5F"/>
    <w:rsid w:val="007023B0"/>
    <w:rsid w:val="00711813"/>
    <w:rsid w:val="00714F91"/>
    <w:rsid w:val="00717171"/>
    <w:rsid w:val="007238A3"/>
    <w:rsid w:val="00727E22"/>
    <w:rsid w:val="00731DE6"/>
    <w:rsid w:val="00732CD1"/>
    <w:rsid w:val="00733329"/>
    <w:rsid w:val="0075154F"/>
    <w:rsid w:val="007554ED"/>
    <w:rsid w:val="007677EE"/>
    <w:rsid w:val="00770FF7"/>
    <w:rsid w:val="00772D41"/>
    <w:rsid w:val="0077642D"/>
    <w:rsid w:val="00783EF3"/>
    <w:rsid w:val="0078664E"/>
    <w:rsid w:val="007948C6"/>
    <w:rsid w:val="007A0644"/>
    <w:rsid w:val="007A0F3B"/>
    <w:rsid w:val="007A66D4"/>
    <w:rsid w:val="007C2053"/>
    <w:rsid w:val="007D4113"/>
    <w:rsid w:val="007D4867"/>
    <w:rsid w:val="007E150E"/>
    <w:rsid w:val="007E3B25"/>
    <w:rsid w:val="007E3B87"/>
    <w:rsid w:val="007E5929"/>
    <w:rsid w:val="007E5BE8"/>
    <w:rsid w:val="007E61B5"/>
    <w:rsid w:val="008027F1"/>
    <w:rsid w:val="0080323E"/>
    <w:rsid w:val="00804E02"/>
    <w:rsid w:val="008075A8"/>
    <w:rsid w:val="00821639"/>
    <w:rsid w:val="00821CC4"/>
    <w:rsid w:val="00822ECC"/>
    <w:rsid w:val="008335CA"/>
    <w:rsid w:val="008371BB"/>
    <w:rsid w:val="00851C86"/>
    <w:rsid w:val="0085236B"/>
    <w:rsid w:val="008609C1"/>
    <w:rsid w:val="00863CEC"/>
    <w:rsid w:val="0088041C"/>
    <w:rsid w:val="00882290"/>
    <w:rsid w:val="0088463E"/>
    <w:rsid w:val="00885C0B"/>
    <w:rsid w:val="008A7455"/>
    <w:rsid w:val="008B7472"/>
    <w:rsid w:val="008C5ABB"/>
    <w:rsid w:val="008C6217"/>
    <w:rsid w:val="008E4F6C"/>
    <w:rsid w:val="008E7D15"/>
    <w:rsid w:val="008F1452"/>
    <w:rsid w:val="008F28B1"/>
    <w:rsid w:val="008F674A"/>
    <w:rsid w:val="0090408E"/>
    <w:rsid w:val="0091185E"/>
    <w:rsid w:val="00920D8C"/>
    <w:rsid w:val="00927E7D"/>
    <w:rsid w:val="00933FDE"/>
    <w:rsid w:val="0093726E"/>
    <w:rsid w:val="00942FD9"/>
    <w:rsid w:val="00956C2E"/>
    <w:rsid w:val="00957B9B"/>
    <w:rsid w:val="0096599F"/>
    <w:rsid w:val="0097097D"/>
    <w:rsid w:val="00976BCE"/>
    <w:rsid w:val="00990DB6"/>
    <w:rsid w:val="009936FD"/>
    <w:rsid w:val="009A0D7A"/>
    <w:rsid w:val="009B2EE4"/>
    <w:rsid w:val="009C2A5F"/>
    <w:rsid w:val="009C4227"/>
    <w:rsid w:val="009D1A85"/>
    <w:rsid w:val="009E415B"/>
    <w:rsid w:val="00A17B70"/>
    <w:rsid w:val="00A37B9C"/>
    <w:rsid w:val="00A4146F"/>
    <w:rsid w:val="00A42AAE"/>
    <w:rsid w:val="00A445E2"/>
    <w:rsid w:val="00A734C8"/>
    <w:rsid w:val="00A80E2A"/>
    <w:rsid w:val="00A9692E"/>
    <w:rsid w:val="00AA212A"/>
    <w:rsid w:val="00AA4A0A"/>
    <w:rsid w:val="00AB15EC"/>
    <w:rsid w:val="00AB2AB1"/>
    <w:rsid w:val="00AC63A5"/>
    <w:rsid w:val="00AD3538"/>
    <w:rsid w:val="00AE64BA"/>
    <w:rsid w:val="00AE6DF9"/>
    <w:rsid w:val="00AF07AC"/>
    <w:rsid w:val="00AF3B3D"/>
    <w:rsid w:val="00B069CA"/>
    <w:rsid w:val="00B06A30"/>
    <w:rsid w:val="00B14CEB"/>
    <w:rsid w:val="00B20113"/>
    <w:rsid w:val="00B248EF"/>
    <w:rsid w:val="00B6767E"/>
    <w:rsid w:val="00B815ED"/>
    <w:rsid w:val="00B816F5"/>
    <w:rsid w:val="00B86163"/>
    <w:rsid w:val="00B86B5D"/>
    <w:rsid w:val="00BA2D32"/>
    <w:rsid w:val="00BA401B"/>
    <w:rsid w:val="00BB181B"/>
    <w:rsid w:val="00BB258A"/>
    <w:rsid w:val="00BB4AEE"/>
    <w:rsid w:val="00BC3E89"/>
    <w:rsid w:val="00BD466C"/>
    <w:rsid w:val="00BD5479"/>
    <w:rsid w:val="00BE1328"/>
    <w:rsid w:val="00BE3430"/>
    <w:rsid w:val="00BE714E"/>
    <w:rsid w:val="00BF2E15"/>
    <w:rsid w:val="00BF4DB2"/>
    <w:rsid w:val="00C06735"/>
    <w:rsid w:val="00C10C43"/>
    <w:rsid w:val="00C363BA"/>
    <w:rsid w:val="00C56401"/>
    <w:rsid w:val="00C726BC"/>
    <w:rsid w:val="00C732A1"/>
    <w:rsid w:val="00C75CB8"/>
    <w:rsid w:val="00C82BE6"/>
    <w:rsid w:val="00C919C6"/>
    <w:rsid w:val="00C95F4D"/>
    <w:rsid w:val="00CA720A"/>
    <w:rsid w:val="00CA7779"/>
    <w:rsid w:val="00CB7719"/>
    <w:rsid w:val="00CC0365"/>
    <w:rsid w:val="00CC12E1"/>
    <w:rsid w:val="00CC307E"/>
    <w:rsid w:val="00CE28AF"/>
    <w:rsid w:val="00CF2C32"/>
    <w:rsid w:val="00CF32EC"/>
    <w:rsid w:val="00CF63E1"/>
    <w:rsid w:val="00CF670A"/>
    <w:rsid w:val="00D00C7F"/>
    <w:rsid w:val="00D11BCE"/>
    <w:rsid w:val="00D1537A"/>
    <w:rsid w:val="00D3274E"/>
    <w:rsid w:val="00D35B0A"/>
    <w:rsid w:val="00D36311"/>
    <w:rsid w:val="00D37C5A"/>
    <w:rsid w:val="00D37F57"/>
    <w:rsid w:val="00D40254"/>
    <w:rsid w:val="00D40478"/>
    <w:rsid w:val="00D415C6"/>
    <w:rsid w:val="00D91762"/>
    <w:rsid w:val="00D92850"/>
    <w:rsid w:val="00D96470"/>
    <w:rsid w:val="00D977D5"/>
    <w:rsid w:val="00DA7085"/>
    <w:rsid w:val="00DB07DC"/>
    <w:rsid w:val="00DE25F0"/>
    <w:rsid w:val="00DE394B"/>
    <w:rsid w:val="00DE558F"/>
    <w:rsid w:val="00DE5990"/>
    <w:rsid w:val="00DE7433"/>
    <w:rsid w:val="00DF68FB"/>
    <w:rsid w:val="00E0229A"/>
    <w:rsid w:val="00E07C4E"/>
    <w:rsid w:val="00E10834"/>
    <w:rsid w:val="00E10952"/>
    <w:rsid w:val="00E12F44"/>
    <w:rsid w:val="00E14ED2"/>
    <w:rsid w:val="00E161E3"/>
    <w:rsid w:val="00E20130"/>
    <w:rsid w:val="00E66A82"/>
    <w:rsid w:val="00E670E0"/>
    <w:rsid w:val="00E72D82"/>
    <w:rsid w:val="00E805F6"/>
    <w:rsid w:val="00E85C44"/>
    <w:rsid w:val="00E92E29"/>
    <w:rsid w:val="00E95B0A"/>
    <w:rsid w:val="00EA0D93"/>
    <w:rsid w:val="00EA75F1"/>
    <w:rsid w:val="00EE729A"/>
    <w:rsid w:val="00EF76E7"/>
    <w:rsid w:val="00F06A5F"/>
    <w:rsid w:val="00F11F3C"/>
    <w:rsid w:val="00F21DAD"/>
    <w:rsid w:val="00F27476"/>
    <w:rsid w:val="00F30256"/>
    <w:rsid w:val="00F34721"/>
    <w:rsid w:val="00F40881"/>
    <w:rsid w:val="00F410BD"/>
    <w:rsid w:val="00F4450D"/>
    <w:rsid w:val="00F4652C"/>
    <w:rsid w:val="00F533B2"/>
    <w:rsid w:val="00F5399C"/>
    <w:rsid w:val="00F5712D"/>
    <w:rsid w:val="00F66460"/>
    <w:rsid w:val="00F94F64"/>
    <w:rsid w:val="00FC237D"/>
    <w:rsid w:val="00FC66B2"/>
    <w:rsid w:val="00FD149C"/>
    <w:rsid w:val="00FD6B1A"/>
    <w:rsid w:val="00FF4F99"/>
    <w:rsid w:val="03E66C92"/>
    <w:rsid w:val="049F4D85"/>
    <w:rsid w:val="06F4588D"/>
    <w:rsid w:val="1EDCF6CD"/>
    <w:rsid w:val="23B067F0"/>
    <w:rsid w:val="318E1341"/>
    <w:rsid w:val="32E04C53"/>
    <w:rsid w:val="33CF096B"/>
    <w:rsid w:val="39B16DAD"/>
    <w:rsid w:val="3B1067D4"/>
    <w:rsid w:val="44701B0C"/>
    <w:rsid w:val="598F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59174"/>
  <w15:docId w15:val="{7F4A09F1-9F2A-4614-B54B-0E161F4C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5F"/>
  </w:style>
  <w:style w:type="paragraph" w:styleId="Footer">
    <w:name w:val="footer"/>
    <w:basedOn w:val="Normal"/>
    <w:link w:val="FooterChar"/>
    <w:uiPriority w:val="99"/>
    <w:unhideWhenUsed/>
    <w:rsid w:val="00F0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5F"/>
  </w:style>
  <w:style w:type="character" w:customStyle="1" w:styleId="baec5a81-e4d6-4674-97f3-e9220f0136c1">
    <w:name w:val="baec5a81-e4d6-4674-97f3-e9220f0136c1"/>
    <w:basedOn w:val="DefaultParagraphFont"/>
    <w:rsid w:val="00E72D82"/>
  </w:style>
  <w:style w:type="character" w:customStyle="1" w:styleId="ms-tablecell">
    <w:name w:val="ms-tablecell"/>
    <w:basedOn w:val="DefaultParagraphFont"/>
    <w:rsid w:val="00B14CEB"/>
  </w:style>
  <w:style w:type="character" w:styleId="UnresolvedMention">
    <w:name w:val="Unresolved Mention"/>
    <w:basedOn w:val="DefaultParagraphFont"/>
    <w:uiPriority w:val="99"/>
    <w:semiHidden/>
    <w:unhideWhenUsed/>
    <w:rsid w:val="00D11BC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A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1CDF2"/>
                                      </w:divBdr>
                                      <w:divsChild>
                                        <w:div w:id="924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w.pauley@bwpipelines.com" TargetMode="External"/><Relationship Id="rId18" Type="http://schemas.openxmlformats.org/officeDocument/2006/relationships/hyperlink" Target="mailto:nils.ellefsen@bwpipelines.com" TargetMode="External"/><Relationship Id="rId26" Type="http://schemas.openxmlformats.org/officeDocument/2006/relationships/hyperlink" Target="mailto:kenneth.ballard@bwpipelines.com" TargetMode="External"/><Relationship Id="rId39" Type="http://schemas.openxmlformats.org/officeDocument/2006/relationships/hyperlink" Target="mailto:patrice.humphrey@bwpipelines.com" TargetMode="External"/><Relationship Id="rId21" Type="http://schemas.openxmlformats.org/officeDocument/2006/relationships/hyperlink" Target="mailto:jordan.potter@bwpipelines.com" TargetMode="External"/><Relationship Id="rId34" Type="http://schemas.openxmlformats.org/officeDocument/2006/relationships/hyperlink" Target="mailto:karen.myer@bwpipelines.com" TargetMode="External"/><Relationship Id="rId42" Type="http://schemas.openxmlformats.org/officeDocument/2006/relationships/hyperlink" Target="mailto:gulfsouth@bwpipelines.com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sebastian.betts@bwpipelines.com" TargetMode="External"/><Relationship Id="rId20" Type="http://schemas.openxmlformats.org/officeDocument/2006/relationships/hyperlink" Target="mailto:jack.grams@bwpipelines.com" TargetMode="External"/><Relationship Id="rId29" Type="http://schemas.openxmlformats.org/officeDocument/2006/relationships/hyperlink" Target="mailto:shelley.frisby@bwpipelines.com" TargetMode="External"/><Relationship Id="rId41" Type="http://schemas.openxmlformats.org/officeDocument/2006/relationships/hyperlink" Target="mailto:matthew.wilson@bwpipelin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.forestier@bwpipelines.com" TargetMode="External"/><Relationship Id="rId24" Type="http://schemas.openxmlformats.org/officeDocument/2006/relationships/hyperlink" Target="mailto:johnny.williams@bwpipelines.com" TargetMode="External"/><Relationship Id="rId32" Type="http://schemas.openxmlformats.org/officeDocument/2006/relationships/hyperlink" Target="mailto:edgar.tavares@bwpipelines.com" TargetMode="External"/><Relationship Id="rId37" Type="http://schemas.openxmlformats.org/officeDocument/2006/relationships/hyperlink" Target="mailto:janaedens@bwpipelines.com" TargetMode="External"/><Relationship Id="rId40" Type="http://schemas.openxmlformats.org/officeDocument/2006/relationships/hyperlink" Target="mailto:mitchell.whitehead@bwpipeline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ather.edmonds@bwpipelines.com" TargetMode="External"/><Relationship Id="rId23" Type="http://schemas.openxmlformats.org/officeDocument/2006/relationships/hyperlink" Target="mailto:zach.rowley@bwpipelines.com" TargetMode="External"/><Relationship Id="rId28" Type="http://schemas.openxmlformats.org/officeDocument/2006/relationships/hyperlink" Target="mailto:monte.shullenberger@bwpipelines.com" TargetMode="External"/><Relationship Id="rId36" Type="http://schemas.openxmlformats.org/officeDocument/2006/relationships/hyperlink" Target="mailto:penny.kramer@bwpipelines.com" TargetMode="External"/><Relationship Id="rId10" Type="http://schemas.openxmlformats.org/officeDocument/2006/relationships/hyperlink" Target="mailto:paul.pilkenton@bwpipelines.com%20" TargetMode="External"/><Relationship Id="rId19" Type="http://schemas.openxmlformats.org/officeDocument/2006/relationships/hyperlink" Target="mailto:noah.fontenot@bwpipelines.com" TargetMode="External"/><Relationship Id="rId31" Type="http://schemas.openxmlformats.org/officeDocument/2006/relationships/hyperlink" Target="mailto:jennifer.renaud@bwpipelines.com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doug.ray@bwpipelines.com" TargetMode="External"/><Relationship Id="rId14" Type="http://schemas.openxmlformats.org/officeDocument/2006/relationships/hyperlink" Target="mailto:kyle.beisert@bwpipelines.com" TargetMode="External"/><Relationship Id="rId22" Type="http://schemas.openxmlformats.org/officeDocument/2006/relationships/hyperlink" Target="mailto:walter.rivera@bwpipelines.com" TargetMode="External"/><Relationship Id="rId27" Type="http://schemas.openxmlformats.org/officeDocument/2006/relationships/hyperlink" Target="file:///C:/Users/DinkinsR/Downloads/brent.beitler@bwpipelines.com" TargetMode="External"/><Relationship Id="rId30" Type="http://schemas.openxmlformats.org/officeDocument/2006/relationships/hyperlink" Target="mailto:blake.thompson@bwpipelines.com" TargetMode="External"/><Relationship Id="rId35" Type="http://schemas.openxmlformats.org/officeDocument/2006/relationships/hyperlink" Target="mailto:alisha.flory@bwpipelines.com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DLGulfSouthVA@bwpipelines.com" TargetMode="External"/><Relationship Id="rId17" Type="http://schemas.openxmlformats.org/officeDocument/2006/relationships/hyperlink" Target="mailto:chris.whitnah@bwpmlp.com" TargetMode="External"/><Relationship Id="rId25" Type="http://schemas.openxmlformats.org/officeDocument/2006/relationships/hyperlink" Target="mailto:emily.yarber@bwpipelines.com" TargetMode="External"/><Relationship Id="rId33" Type="http://schemas.openxmlformats.org/officeDocument/2006/relationships/hyperlink" Target="mailto:anthony.saputo@bwpipelines.com" TargetMode="External"/><Relationship Id="rId38" Type="http://schemas.openxmlformats.org/officeDocument/2006/relationships/hyperlink" Target="mailto:robert.snyder@bwpm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d4697d744544577a4d9bdf0f29e3853 xmlns="93e1f317-1867-4862-989d-7f5d953378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Gulf South Pipeline Company, LLC</TermName>
          <TermId xmlns="http://schemas.microsoft.com/office/infopath/2007/PartnerControls">a94e44dc-e038-4c53-9dbb-3cb363e5e63d</TermId>
        </TermInfo>
      </Terms>
    </ld4697d744544577a4d9bdf0f29e3853>
    <TaxCatchAll xmlns="93e1f317-1867-4862-989d-7f5d953378b9">
      <Value>5</Value>
      <Value>4</Value>
    </TaxCatchAll>
    <i21ebc5a5a064ab9935cd6fce2318e0f xmlns="93e1f317-1867-4862-989d-7f5d953378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Services</TermName>
          <TermId xmlns="http://schemas.microsoft.com/office/infopath/2007/PartnerControls">675e6589-f2ed-4df2-a925-fd2fb03d4b2f</TermId>
        </TermInfo>
      </Terms>
    </i21ebc5a5a064ab9935cd6fce2318e0f>
    <DocumentSource xmlns="93e1f317-1867-4862-989d-7f5d953378b9" xsi:nil="true"/>
    <MediaLengthInSeconds xmlns="03111fe1-cc83-4a6a-9ddd-c01fdd4d7d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ardwalk Document" ma:contentTypeID="0x0101001611568CC163BF408A2B9341656A02290056AA604BAB8DFE4CA8453B2BABE5D77D" ma:contentTypeVersion="11" ma:contentTypeDescription="Create a new document." ma:contentTypeScope="" ma:versionID="d5e31d6e9e058f79ebd8197ea3fa7184">
  <xsd:schema xmlns:xsd="http://www.w3.org/2001/XMLSchema" xmlns:xs="http://www.w3.org/2001/XMLSchema" xmlns:p="http://schemas.microsoft.com/office/2006/metadata/properties" xmlns:ns2="93e1f317-1867-4862-989d-7f5d953378b9" xmlns:ns3="03111fe1-cc83-4a6a-9ddd-c01fdd4d7de2" targetNamespace="http://schemas.microsoft.com/office/2006/metadata/properties" ma:root="true" ma:fieldsID="bf5598c3e93a27c9f6e4789d1a7f9ab1" ns2:_="" ns3:_="">
    <xsd:import namespace="93e1f317-1867-4862-989d-7f5d953378b9"/>
    <xsd:import namespace="03111fe1-cc83-4a6a-9ddd-c01fdd4d7de2"/>
    <xsd:element name="properties">
      <xsd:complexType>
        <xsd:sequence>
          <xsd:element name="documentManagement">
            <xsd:complexType>
              <xsd:all>
                <xsd:element ref="ns2:ld4697d744544577a4d9bdf0f29e3853" minOccurs="0"/>
                <xsd:element ref="ns2:TaxCatchAll" minOccurs="0"/>
                <xsd:element ref="ns2:TaxCatchAllLabel" minOccurs="0"/>
                <xsd:element ref="ns2:i21ebc5a5a064ab9935cd6fce2318e0f" minOccurs="0"/>
                <xsd:element ref="ns2:DocumentSourc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1f317-1867-4862-989d-7f5d953378b9" elementFormDefault="qualified">
    <xsd:import namespace="http://schemas.microsoft.com/office/2006/documentManagement/types"/>
    <xsd:import namespace="http://schemas.microsoft.com/office/infopath/2007/PartnerControls"/>
    <xsd:element name="ld4697d744544577a4d9bdf0f29e3853" ma:index="8" nillable="true" ma:taxonomy="true" ma:internalName="ld4697d744544577a4d9bdf0f29e3853" ma:taxonomyFieldName="BWPEntity" ma:displayName="Boardwalk Entity" ma:default="4;#Gulf South Pipeline Company, LLC|a94e44dc-e038-4c53-9dbb-3cb363e5e63d" ma:fieldId="{5d4697d7-4454-4577-a4d9-bdf0f29e3853}" ma:taxonomyMulti="true" ma:sspId="d9ff53fe-efce-41c5-b67a-788167921c37" ma:termSetId="6fcd78e9-c87c-4c0f-980c-f3efd15e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6dec73-bd31-499b-9a24-a71fb20e84d5}" ma:internalName="TaxCatchAll" ma:showField="CatchAllData" ma:web="93e1f317-1867-4862-989d-7f5d95337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6dec73-bd31-499b-9a24-a71fb20e84d5}" ma:internalName="TaxCatchAllLabel" ma:readOnly="true" ma:showField="CatchAllDataLabel" ma:web="93e1f317-1867-4862-989d-7f5d95337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1ebc5a5a064ab9935cd6fce2318e0f" ma:index="12" nillable="true" ma:taxonomy="true" ma:internalName="i21ebc5a5a064ab9935cd6fce2318e0f" ma:taxonomyFieldName="FunctionalArea" ma:displayName="Owning Organization" ma:default="5;#Commercial Services|675e6589-f2ed-4df2-a925-fd2fb03d4b2f" ma:fieldId="{221ebc5a-5a06-4ab9-935c-d6fce2318e0f}" ma:sspId="d9ff53fe-efce-41c5-b67a-788167921c37" ma:termSetId="e10d4abb-ec92-4a62-b2d7-9077f32149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" ma:index="14" nillable="true" ma:displayName="Document Source" ma:hidden="tru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11fe1-cc83-4a6a-9ddd-c01fdd4d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6A200-AECE-441B-99EB-CF6258D85F1F}">
  <ds:schemaRefs>
    <ds:schemaRef ds:uri="http://schemas.microsoft.com/office/2006/metadata/properties"/>
    <ds:schemaRef ds:uri="93e1f317-1867-4862-989d-7f5d953378b9"/>
    <ds:schemaRef ds:uri="http://schemas.microsoft.com/office/infopath/2007/PartnerControls"/>
    <ds:schemaRef ds:uri="03111fe1-cc83-4a6a-9ddd-c01fdd4d7de2"/>
  </ds:schemaRefs>
</ds:datastoreItem>
</file>

<file path=customXml/itemProps2.xml><?xml version="1.0" encoding="utf-8"?>
<ds:datastoreItem xmlns:ds="http://schemas.openxmlformats.org/officeDocument/2006/customXml" ds:itemID="{427625E6-57C8-47A3-AB9A-24E0587F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1f317-1867-4862-989d-7f5d953378b9"/>
    <ds:schemaRef ds:uri="03111fe1-cc83-4a6a-9ddd-c01fdd4d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AE57D-159C-4FCE-9470-5852FD7EE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Boardwalk Pipelines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Carlisle Green</dc:creator>
  <cp:lastModifiedBy>Dinkins, Ron</cp:lastModifiedBy>
  <cp:revision>17</cp:revision>
  <cp:lastPrinted>2012-01-20T19:53:00Z</cp:lastPrinted>
  <dcterms:created xsi:type="dcterms:W3CDTF">2024-02-07T15:02:00Z</dcterms:created>
  <dcterms:modified xsi:type="dcterms:W3CDTF">2024-02-07T15:20:00Z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0x0101001611568CC163BF408A2B9341656A02290056AA604BAB8DFE4CA8453B2BABE5D77D</vt:lpwstr>
  </property>
  <property fmtid="{D5CDD505-2E9C-101B-9397-08002B2CF9AE}" pid="3" name="BWPEntity">
    <vt:lpwstr>4;#Gulf South Pipeline Company, LLC|a94e44dc-e038-4c53-9dbb-3cb363e5e63d</vt:lpwstr>
  </property>
  <property fmtid="{D5CDD505-2E9C-101B-9397-08002B2CF9AE}" pid="4" name="FunctionalArea">
    <vt:lpwstr>5;#Commercial Services|675e6589-f2ed-4df2-a925-fd2fb03d4b2f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